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2"/>
        <w:gridCol w:w="2156"/>
        <w:gridCol w:w="1789"/>
        <w:gridCol w:w="1619"/>
        <w:gridCol w:w="1621"/>
        <w:gridCol w:w="1800"/>
        <w:gridCol w:w="1249"/>
        <w:gridCol w:w="2143"/>
      </w:tblGrid>
      <w:tr w:rsidR="00A44EA6" w:rsidRPr="00EB2CC3" w:rsidTr="009672A5">
        <w:tc>
          <w:tcPr>
            <w:tcW w:w="778" w:type="pct"/>
            <w:vMerge w:val="restart"/>
            <w:vAlign w:val="center"/>
          </w:tcPr>
          <w:p w:rsidR="00A44EA6" w:rsidRPr="00EB2CC3" w:rsidRDefault="00A44EA6" w:rsidP="00EB2C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C3">
              <w:rPr>
                <w:rFonts w:ascii="Times New Roman" w:hAnsi="Times New Roman"/>
                <w:sz w:val="24"/>
                <w:szCs w:val="24"/>
              </w:rPr>
              <w:t>Статьи ФЗО</w:t>
            </w:r>
          </w:p>
        </w:tc>
        <w:tc>
          <w:tcPr>
            <w:tcW w:w="1345" w:type="pct"/>
            <w:gridSpan w:val="2"/>
            <w:vAlign w:val="center"/>
          </w:tcPr>
          <w:p w:rsidR="00A44EA6" w:rsidRPr="00EB2CC3" w:rsidRDefault="00A44EA6" w:rsidP="00EB2C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C3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105" w:type="pct"/>
            <w:gridSpan w:val="2"/>
            <w:vAlign w:val="center"/>
          </w:tcPr>
          <w:p w:rsidR="00A44EA6" w:rsidRPr="00EB2CC3" w:rsidRDefault="00A44EA6" w:rsidP="00EB2C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C3">
              <w:rPr>
                <w:rFonts w:ascii="Times New Roman" w:hAnsi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1040" w:type="pct"/>
            <w:gridSpan w:val="2"/>
            <w:vAlign w:val="center"/>
          </w:tcPr>
          <w:p w:rsidR="00A44EA6" w:rsidRPr="00EB2CC3" w:rsidRDefault="00A44EA6" w:rsidP="00EB2C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C3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731" w:type="pct"/>
            <w:vMerge w:val="restart"/>
            <w:vAlign w:val="center"/>
          </w:tcPr>
          <w:p w:rsidR="00A44EA6" w:rsidRPr="00EB2CC3" w:rsidRDefault="00A44EA6" w:rsidP="00EB2C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C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A44EA6" w:rsidRPr="00EB2CC3" w:rsidTr="009672A5">
        <w:tc>
          <w:tcPr>
            <w:tcW w:w="778" w:type="pct"/>
            <w:vMerge/>
            <w:vAlign w:val="center"/>
          </w:tcPr>
          <w:p w:rsidR="00A44EA6" w:rsidRPr="00EB2CC3" w:rsidRDefault="00A44EA6" w:rsidP="00EB2C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A44EA6" w:rsidRPr="00EB2CC3" w:rsidRDefault="00A44EA6" w:rsidP="00EB2C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C3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610" w:type="pct"/>
            <w:vAlign w:val="center"/>
          </w:tcPr>
          <w:p w:rsidR="00A44EA6" w:rsidRPr="00EB2CC3" w:rsidRDefault="00A44EA6" w:rsidP="00EB2C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C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552" w:type="pct"/>
            <w:vAlign w:val="center"/>
          </w:tcPr>
          <w:p w:rsidR="00A44EA6" w:rsidRPr="00EB2CC3" w:rsidRDefault="00A44EA6" w:rsidP="00EB2C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C3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553" w:type="pct"/>
            <w:vAlign w:val="center"/>
          </w:tcPr>
          <w:p w:rsidR="00A44EA6" w:rsidRPr="00EB2CC3" w:rsidRDefault="00A44EA6" w:rsidP="00EB2C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C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614" w:type="pct"/>
            <w:vAlign w:val="center"/>
          </w:tcPr>
          <w:p w:rsidR="00A44EA6" w:rsidRPr="00EB2CC3" w:rsidRDefault="00A44EA6" w:rsidP="00EB2C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C3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426" w:type="pct"/>
            <w:vAlign w:val="center"/>
          </w:tcPr>
          <w:p w:rsidR="00A44EA6" w:rsidRPr="00EB2CC3" w:rsidRDefault="00A44EA6" w:rsidP="00EB2C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C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31" w:type="pct"/>
            <w:vMerge/>
            <w:vAlign w:val="center"/>
          </w:tcPr>
          <w:p w:rsidR="00A44EA6" w:rsidRPr="00EB2CC3" w:rsidRDefault="00A44EA6" w:rsidP="00EB2C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A6" w:rsidRPr="00EB2CC3" w:rsidTr="009672A5">
        <w:tc>
          <w:tcPr>
            <w:tcW w:w="778" w:type="pct"/>
          </w:tcPr>
          <w:p w:rsidR="00A44EA6" w:rsidRPr="009568AC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 2</w:t>
            </w:r>
          </w:p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единый перечень основных понятий, используемых в 273 ФЗ</w:t>
            </w:r>
          </w:p>
        </w:tc>
        <w:tc>
          <w:tcPr>
            <w:tcW w:w="610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общего понимания</w:t>
            </w:r>
          </w:p>
        </w:tc>
        <w:tc>
          <w:tcPr>
            <w:tcW w:w="552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и использовать в деятельности понятийный словарь</w:t>
            </w:r>
          </w:p>
        </w:tc>
        <w:tc>
          <w:tcPr>
            <w:tcW w:w="553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общего понимания</w:t>
            </w:r>
          </w:p>
        </w:tc>
        <w:tc>
          <w:tcPr>
            <w:tcW w:w="614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A6" w:rsidRPr="00EB2CC3" w:rsidTr="009672A5">
        <w:tc>
          <w:tcPr>
            <w:tcW w:w="778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9</w:t>
            </w:r>
          </w:p>
        </w:tc>
        <w:tc>
          <w:tcPr>
            <w:tcW w:w="735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и проведение семинара о разграничении полномочий ОУ и учредителя</w:t>
            </w: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2.Разработать проект постановления МО о реорганизации и ликвидации ОУ</w:t>
            </w: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3.Разработать проект постановления по закреплению микроучастков за ОУ</w:t>
            </w: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4.Подготовка проекта положения об учете детей от 0 до 18 лет</w:t>
            </w:r>
          </w:p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2.Проект Постановления МО о реорганизации и ликвидации ОУ</w:t>
            </w: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3.Проект постановления</w:t>
            </w: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положения об учете детей от 0 до 18 лет</w:t>
            </w:r>
          </w:p>
        </w:tc>
        <w:tc>
          <w:tcPr>
            <w:tcW w:w="552" w:type="pct"/>
          </w:tcPr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семинаре</w:t>
            </w: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Устав</w:t>
            </w: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9672A5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Руководствоваться в работе постановлением по закреплению микроучастков за ОУ</w:t>
            </w:r>
          </w:p>
          <w:p w:rsidR="00A44EA6" w:rsidRDefault="00A44EA6" w:rsidP="009672A5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в работе положение об учете детей от 0 до 18 лет</w:t>
            </w:r>
          </w:p>
        </w:tc>
        <w:tc>
          <w:tcPr>
            <w:tcW w:w="553" w:type="pct"/>
          </w:tcPr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ОУ</w:t>
            </w: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Устав ОУ</w:t>
            </w: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детей</w:t>
            </w: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детей</w:t>
            </w:r>
          </w:p>
        </w:tc>
        <w:tc>
          <w:tcPr>
            <w:tcW w:w="614" w:type="pct"/>
          </w:tcPr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.Через взаимодействие ДЦГБ, ДОУ, ОУ</w:t>
            </w: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4.Через взаимодействие ДЦГБ, ДОУ, ОУ</w:t>
            </w:r>
          </w:p>
        </w:tc>
        <w:tc>
          <w:tcPr>
            <w:tcW w:w="426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A6" w:rsidRPr="00EB2CC3" w:rsidTr="009672A5">
        <w:tc>
          <w:tcPr>
            <w:tcW w:w="778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65</w:t>
            </w:r>
          </w:p>
        </w:tc>
        <w:tc>
          <w:tcPr>
            <w:tcW w:w="735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федеральными нормативами разработать местные нормы на оплату услуг по присмотру и уходу за детьми</w:t>
            </w:r>
          </w:p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Нормативно-правовой акт</w:t>
            </w:r>
          </w:p>
        </w:tc>
        <w:tc>
          <w:tcPr>
            <w:tcW w:w="552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Определить перечень и объём услуг по присмотру и уходу </w:t>
            </w:r>
          </w:p>
        </w:tc>
        <w:tc>
          <w:tcPr>
            <w:tcW w:w="553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локальных актов по оказанию услуг по присмотру и уходу за детьми</w:t>
            </w:r>
          </w:p>
        </w:tc>
        <w:tc>
          <w:tcPr>
            <w:tcW w:w="614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A6" w:rsidRPr="00EB2CC3" w:rsidTr="009672A5">
        <w:tc>
          <w:tcPr>
            <w:tcW w:w="778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25</w:t>
            </w:r>
          </w:p>
        </w:tc>
        <w:tc>
          <w:tcPr>
            <w:tcW w:w="735" w:type="pct"/>
          </w:tcPr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типовые проекты:</w:t>
            </w: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Устава ДОУ к 01.10.2013г.</w:t>
            </w: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Устава ОУ к 01.01.2014г.</w:t>
            </w: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Устава ДО – к </w:t>
            </w:r>
          </w:p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.03.2014г.</w:t>
            </w:r>
          </w:p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зависят от подготовки типового положения об ОУ на федеральном уровне</w:t>
            </w:r>
          </w:p>
        </w:tc>
        <w:tc>
          <w:tcPr>
            <w:tcW w:w="610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Привести Устав в соответствии со сроками.</w:t>
            </w:r>
          </w:p>
        </w:tc>
        <w:tc>
          <w:tcPr>
            <w:tcW w:w="553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ОУ</w:t>
            </w:r>
          </w:p>
        </w:tc>
        <w:tc>
          <w:tcPr>
            <w:tcW w:w="614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A6" w:rsidRPr="00EB2CC3" w:rsidTr="009672A5">
        <w:tc>
          <w:tcPr>
            <w:tcW w:w="778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30, 45</w:t>
            </w:r>
          </w:p>
        </w:tc>
        <w:tc>
          <w:tcPr>
            <w:tcW w:w="735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 в подготовке нормативных актов</w:t>
            </w:r>
          </w:p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нормативных актов ОУ  в соответствие согласно ст.30</w:t>
            </w:r>
          </w:p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процесс подготовки и принятия  ЛНА представительных органов обучающихся и родителей</w:t>
            </w:r>
          </w:p>
        </w:tc>
        <w:tc>
          <w:tcPr>
            <w:tcW w:w="426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A6" w:rsidRPr="00EB2CC3" w:rsidTr="009672A5">
        <w:trPr>
          <w:trHeight w:val="1469"/>
        </w:trPr>
        <w:tc>
          <w:tcPr>
            <w:tcW w:w="778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26</w:t>
            </w:r>
          </w:p>
        </w:tc>
        <w:tc>
          <w:tcPr>
            <w:tcW w:w="735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0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организационной структуры ОУ</w:t>
            </w:r>
          </w:p>
        </w:tc>
        <w:tc>
          <w:tcPr>
            <w:tcW w:w="553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структура</w:t>
            </w:r>
          </w:p>
        </w:tc>
        <w:tc>
          <w:tcPr>
            <w:tcW w:w="614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A6" w:rsidRPr="00EB2CC3" w:rsidTr="009672A5">
        <w:tc>
          <w:tcPr>
            <w:tcW w:w="778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 54</w:t>
            </w:r>
          </w:p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A44EA6" w:rsidRPr="00EB2CC3" w:rsidRDefault="00A44EA6" w:rsidP="00EB2C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A44EA6" w:rsidRPr="00EB2CC3" w:rsidRDefault="00A44EA6" w:rsidP="00EB2C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A44EA6" w:rsidRPr="00EB2CC3" w:rsidRDefault="00A44EA6" w:rsidP="00EB2C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перечень услуг, порядок их оказания, стоимость, основание расторжения.</w:t>
            </w:r>
          </w:p>
        </w:tc>
        <w:tc>
          <w:tcPr>
            <w:tcW w:w="553" w:type="pct"/>
            <w:vAlign w:val="center"/>
          </w:tcPr>
          <w:p w:rsidR="00A44EA6" w:rsidRPr="00EB2CC3" w:rsidRDefault="00A44EA6" w:rsidP="00EB2C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оказания услуг</w:t>
            </w:r>
          </w:p>
        </w:tc>
        <w:tc>
          <w:tcPr>
            <w:tcW w:w="614" w:type="pct"/>
            <w:vAlign w:val="center"/>
          </w:tcPr>
          <w:p w:rsidR="00A44EA6" w:rsidRPr="00EB2CC3" w:rsidRDefault="00A44EA6" w:rsidP="00EB2C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услуги согласовать с учредителем</w:t>
            </w:r>
          </w:p>
        </w:tc>
        <w:tc>
          <w:tcPr>
            <w:tcW w:w="426" w:type="pct"/>
            <w:vAlign w:val="center"/>
          </w:tcPr>
          <w:p w:rsidR="00A44EA6" w:rsidRPr="00EB2CC3" w:rsidRDefault="00A44EA6" w:rsidP="00EB2C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подготовке договоров руководствоваться федеральными документами Договор???</w:t>
            </w:r>
          </w:p>
          <w:p w:rsidR="00A44EA6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ФГОС – необходим,</w:t>
            </w:r>
          </w:p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 ФЗ не требуется</w:t>
            </w:r>
          </w:p>
        </w:tc>
      </w:tr>
      <w:tr w:rsidR="00A44EA6" w:rsidRPr="00EB2CC3" w:rsidTr="009672A5">
        <w:tc>
          <w:tcPr>
            <w:tcW w:w="778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A6" w:rsidRPr="00EB2CC3" w:rsidTr="009672A5">
        <w:tc>
          <w:tcPr>
            <w:tcW w:w="778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A6" w:rsidRPr="00EB2CC3" w:rsidTr="009672A5">
        <w:tc>
          <w:tcPr>
            <w:tcW w:w="778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A6" w:rsidRPr="00EB2CC3" w:rsidTr="009672A5">
        <w:tc>
          <w:tcPr>
            <w:tcW w:w="778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A6" w:rsidRPr="00EB2CC3" w:rsidTr="009672A5">
        <w:tc>
          <w:tcPr>
            <w:tcW w:w="778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A44EA6" w:rsidRPr="00EB2CC3" w:rsidRDefault="00A44EA6" w:rsidP="00EB2CC3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EA6" w:rsidRDefault="00A44EA6"/>
    <w:sectPr w:rsidR="00A44EA6" w:rsidSect="007D564D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29B"/>
    <w:rsid w:val="001D5269"/>
    <w:rsid w:val="003112DA"/>
    <w:rsid w:val="00475EE8"/>
    <w:rsid w:val="005F0EFA"/>
    <w:rsid w:val="007662C8"/>
    <w:rsid w:val="007D564D"/>
    <w:rsid w:val="0081562B"/>
    <w:rsid w:val="009568AC"/>
    <w:rsid w:val="009672A5"/>
    <w:rsid w:val="009C71B0"/>
    <w:rsid w:val="009F2857"/>
    <w:rsid w:val="00A44EA6"/>
    <w:rsid w:val="00AB2DF6"/>
    <w:rsid w:val="00AF129B"/>
    <w:rsid w:val="00C20D0B"/>
    <w:rsid w:val="00C25ECB"/>
    <w:rsid w:val="00C57CDC"/>
    <w:rsid w:val="00CE6BAB"/>
    <w:rsid w:val="00D45327"/>
    <w:rsid w:val="00D729C7"/>
    <w:rsid w:val="00EB2CC3"/>
    <w:rsid w:val="00F5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129B"/>
    <w:rPr>
      <w:lang w:eastAsia="en-US"/>
    </w:rPr>
  </w:style>
  <w:style w:type="table" w:styleId="TableGrid">
    <w:name w:val="Table Grid"/>
    <w:basedOn w:val="TableNormal"/>
    <w:uiPriority w:val="99"/>
    <w:rsid w:val="00AF12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5</Pages>
  <Words>348</Words>
  <Characters>1990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guest_user</dc:creator>
  <cp:keywords/>
  <dc:description/>
  <cp:lastModifiedBy>Слушатель</cp:lastModifiedBy>
  <cp:revision>4</cp:revision>
  <cp:lastPrinted>2013-05-14T09:17:00Z</cp:lastPrinted>
  <dcterms:created xsi:type="dcterms:W3CDTF">2013-04-18T01:50:00Z</dcterms:created>
  <dcterms:modified xsi:type="dcterms:W3CDTF">2013-05-15T05:51:00Z</dcterms:modified>
</cp:coreProperties>
</file>