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9" w:rsidRPr="00BF6C47" w:rsidRDefault="00346A06" w:rsidP="00BF6C47">
      <w:pPr>
        <w:jc w:val="center"/>
        <w:rPr>
          <w:b/>
          <w:sz w:val="28"/>
          <w:szCs w:val="28"/>
        </w:rPr>
      </w:pPr>
      <w:r w:rsidRPr="00BF6C47">
        <w:rPr>
          <w:b/>
          <w:sz w:val="28"/>
          <w:szCs w:val="28"/>
        </w:rPr>
        <w:t>Анализ работы городского методического объединения</w:t>
      </w:r>
      <w:r w:rsidR="00350319" w:rsidRPr="00BF6C47">
        <w:rPr>
          <w:b/>
          <w:sz w:val="28"/>
          <w:szCs w:val="28"/>
        </w:rPr>
        <w:t xml:space="preserve"> учителей иностранного языка за 2013-2014 учебный год.</w:t>
      </w:r>
    </w:p>
    <w:p w:rsidR="00350319" w:rsidRDefault="00350319" w:rsidP="00350319">
      <w:pPr>
        <w:pStyle w:val="a3"/>
        <w:numPr>
          <w:ilvl w:val="0"/>
          <w:numId w:val="1"/>
        </w:numPr>
      </w:pPr>
      <w:r>
        <w:t xml:space="preserve">Руководитель ГМО: Фридрих Е.Д. (МБОУ «Школа №2 им. Ю.А. Гагарина»), высшая категория, </w:t>
      </w:r>
      <w:proofErr w:type="spellStart"/>
      <w:r>
        <w:t>пед</w:t>
      </w:r>
      <w:proofErr w:type="spellEnd"/>
      <w:r>
        <w:t>. стаж – 22 года</w:t>
      </w:r>
      <w:r w:rsidR="00897AD4">
        <w:t xml:space="preserve"> (общий стаж – 25 лет)</w:t>
      </w:r>
      <w:r>
        <w:t>, в должности руководителя ГМО – 1 год.</w:t>
      </w:r>
    </w:p>
    <w:p w:rsidR="00350319" w:rsidRDefault="00350319" w:rsidP="00350319">
      <w:pPr>
        <w:pStyle w:val="a3"/>
        <w:numPr>
          <w:ilvl w:val="0"/>
          <w:numId w:val="1"/>
        </w:numPr>
      </w:pPr>
      <w:r>
        <w:t xml:space="preserve">Методическая тема объединения: </w:t>
      </w:r>
    </w:p>
    <w:p w:rsidR="00350319" w:rsidRPr="00350319" w:rsidRDefault="00350319" w:rsidP="00350319">
      <w:pPr>
        <w:pStyle w:val="a3"/>
        <w:numPr>
          <w:ilvl w:val="0"/>
          <w:numId w:val="1"/>
        </w:numPr>
      </w:pPr>
      <w:r>
        <w:t xml:space="preserve">Цель: </w:t>
      </w:r>
      <w:r w:rsidRPr="00350319">
        <w:t xml:space="preserve">Создание условий для повышения теоретического уровня знаний,  обмена опытом и самореализации  педагогов. </w:t>
      </w:r>
    </w:p>
    <w:p w:rsidR="00350319" w:rsidRDefault="00350319" w:rsidP="00350319">
      <w:pPr>
        <w:pStyle w:val="a3"/>
        <w:numPr>
          <w:ilvl w:val="0"/>
          <w:numId w:val="1"/>
        </w:numPr>
      </w:pPr>
      <w:r>
        <w:t>Заседания ГМО: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03"/>
        <w:gridCol w:w="1379"/>
        <w:gridCol w:w="2829"/>
        <w:gridCol w:w="2147"/>
        <w:gridCol w:w="3447"/>
        <w:gridCol w:w="2961"/>
      </w:tblGrid>
      <w:tr w:rsidR="00F4294C" w:rsidTr="00534660">
        <w:tc>
          <w:tcPr>
            <w:tcW w:w="1361" w:type="dxa"/>
          </w:tcPr>
          <w:p w:rsidR="00350319" w:rsidRDefault="00350319" w:rsidP="00D27996">
            <w:pPr>
              <w:pStyle w:val="a3"/>
              <w:ind w:left="0"/>
              <w:jc w:val="center"/>
            </w:pPr>
            <w:r>
              <w:t>Протокол №</w:t>
            </w:r>
          </w:p>
        </w:tc>
        <w:tc>
          <w:tcPr>
            <w:tcW w:w="1429" w:type="dxa"/>
          </w:tcPr>
          <w:p w:rsidR="00350319" w:rsidRDefault="00D27996" w:rsidP="00D27996">
            <w:pPr>
              <w:pStyle w:val="a3"/>
              <w:ind w:left="0"/>
              <w:jc w:val="center"/>
            </w:pPr>
            <w:r>
              <w:t>Дата заседания</w:t>
            </w:r>
          </w:p>
        </w:tc>
        <w:tc>
          <w:tcPr>
            <w:tcW w:w="3119" w:type="dxa"/>
          </w:tcPr>
          <w:p w:rsidR="00350319" w:rsidRDefault="00D27996" w:rsidP="00D27996">
            <w:pPr>
              <w:pStyle w:val="a3"/>
              <w:ind w:left="0"/>
              <w:jc w:val="center"/>
            </w:pPr>
            <w:r>
              <w:t>Тема</w:t>
            </w:r>
          </w:p>
        </w:tc>
        <w:tc>
          <w:tcPr>
            <w:tcW w:w="2268" w:type="dxa"/>
          </w:tcPr>
          <w:p w:rsidR="00350319" w:rsidRDefault="00D27996" w:rsidP="00D27996">
            <w:pPr>
              <w:pStyle w:val="a3"/>
              <w:ind w:left="0"/>
              <w:jc w:val="center"/>
            </w:pPr>
            <w:r>
              <w:t>Количество присутствующих педагогов ГМО (чел./ % от общего числа)</w:t>
            </w:r>
          </w:p>
        </w:tc>
        <w:tc>
          <w:tcPr>
            <w:tcW w:w="3634" w:type="dxa"/>
          </w:tcPr>
          <w:p w:rsidR="00350319" w:rsidRDefault="00D27996" w:rsidP="00D27996">
            <w:pPr>
              <w:pStyle w:val="a3"/>
              <w:ind w:left="0"/>
              <w:jc w:val="center"/>
            </w:pPr>
            <w:r>
              <w:t>Формы и виды деятельности</w:t>
            </w:r>
          </w:p>
        </w:tc>
        <w:tc>
          <w:tcPr>
            <w:tcW w:w="2255" w:type="dxa"/>
          </w:tcPr>
          <w:p w:rsidR="00350319" w:rsidRDefault="00D27996" w:rsidP="00D27996">
            <w:pPr>
              <w:pStyle w:val="a3"/>
              <w:ind w:left="0"/>
              <w:jc w:val="center"/>
            </w:pPr>
            <w:r>
              <w:t>Результат</w:t>
            </w:r>
          </w:p>
        </w:tc>
      </w:tr>
      <w:tr w:rsidR="00F4294C" w:rsidTr="00534660">
        <w:tc>
          <w:tcPr>
            <w:tcW w:w="1361" w:type="dxa"/>
          </w:tcPr>
          <w:p w:rsidR="00350319" w:rsidRDefault="00D27996" w:rsidP="00350319">
            <w:pPr>
              <w:pStyle w:val="a3"/>
              <w:ind w:left="0"/>
            </w:pPr>
            <w:r>
              <w:t>1</w:t>
            </w:r>
            <w:r w:rsidR="00010F25">
              <w:t>.</w:t>
            </w:r>
          </w:p>
          <w:p w:rsidR="009F6984" w:rsidRDefault="009F6984" w:rsidP="00350319">
            <w:pPr>
              <w:pStyle w:val="a3"/>
              <w:ind w:left="0"/>
            </w:pPr>
          </w:p>
        </w:tc>
        <w:tc>
          <w:tcPr>
            <w:tcW w:w="1429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9324BB" w:rsidP="00010F25">
            <w:pPr>
              <w:pStyle w:val="a3"/>
              <w:ind w:left="0"/>
              <w:jc w:val="center"/>
            </w:pPr>
            <w:r>
              <w:t>26.08.2013</w:t>
            </w:r>
          </w:p>
        </w:tc>
        <w:tc>
          <w:tcPr>
            <w:tcW w:w="3119" w:type="dxa"/>
          </w:tcPr>
          <w:p w:rsidR="00D27996" w:rsidRDefault="00D27996" w:rsidP="009324BB">
            <w:r>
              <w:t>Организационное заседание МО</w:t>
            </w:r>
          </w:p>
          <w:p w:rsidR="00350319" w:rsidRDefault="00D27996" w:rsidP="009324BB">
            <w:pPr>
              <w:pStyle w:val="a3"/>
              <w:ind w:left="0"/>
            </w:pPr>
            <w:r>
              <w:t xml:space="preserve">(составление плана работы МО на 2013-2014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, текущие вопросы)</w:t>
            </w:r>
          </w:p>
        </w:tc>
        <w:tc>
          <w:tcPr>
            <w:tcW w:w="2268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010F25" w:rsidP="00010F25">
            <w:pPr>
              <w:pStyle w:val="a3"/>
              <w:ind w:left="0"/>
              <w:jc w:val="center"/>
            </w:pPr>
            <w:r>
              <w:t>13 чел. (62%)</w:t>
            </w:r>
          </w:p>
        </w:tc>
        <w:tc>
          <w:tcPr>
            <w:tcW w:w="3634" w:type="dxa"/>
          </w:tcPr>
          <w:p w:rsidR="00350319" w:rsidRDefault="00534660" w:rsidP="00350319">
            <w:pPr>
              <w:pStyle w:val="a3"/>
              <w:ind w:left="0"/>
            </w:pPr>
            <w:r>
              <w:t>Круглый стол:</w:t>
            </w:r>
          </w:p>
          <w:p w:rsidR="00534660" w:rsidRDefault="00534660" w:rsidP="00350319">
            <w:pPr>
              <w:pStyle w:val="a3"/>
              <w:ind w:left="0"/>
            </w:pPr>
          </w:p>
          <w:p w:rsidR="00534660" w:rsidRPr="00534660" w:rsidRDefault="00534660" w:rsidP="00534660">
            <w:pPr>
              <w:numPr>
                <w:ilvl w:val="0"/>
                <w:numId w:val="2"/>
              </w:numPr>
            </w:pPr>
            <w:r w:rsidRPr="00534660">
              <w:t xml:space="preserve"> Обсуждение и внесение предложений в Положение о ГМ</w:t>
            </w:r>
            <w:r>
              <w:t>О</w:t>
            </w:r>
          </w:p>
          <w:p w:rsidR="00534660" w:rsidRPr="00534660" w:rsidRDefault="00534660" w:rsidP="00534660">
            <w:pPr>
              <w:numPr>
                <w:ilvl w:val="0"/>
                <w:numId w:val="2"/>
              </w:numPr>
            </w:pPr>
            <w:r w:rsidRPr="00534660">
              <w:t>Анализ работы предметного МО за 2012-2013 учебный год</w:t>
            </w:r>
          </w:p>
          <w:p w:rsidR="00534660" w:rsidRPr="00534660" w:rsidRDefault="00534660" w:rsidP="00534660">
            <w:pPr>
              <w:numPr>
                <w:ilvl w:val="0"/>
                <w:numId w:val="2"/>
              </w:numPr>
            </w:pPr>
            <w:r w:rsidRPr="00534660">
              <w:t>Утверждение плана работы ГМО на 2013-2014 учебный год</w:t>
            </w:r>
          </w:p>
          <w:p w:rsidR="00534660" w:rsidRPr="00534660" w:rsidRDefault="00534660" w:rsidP="00534660">
            <w:pPr>
              <w:numPr>
                <w:ilvl w:val="0"/>
                <w:numId w:val="2"/>
              </w:numPr>
            </w:pPr>
            <w:r w:rsidRPr="00534660">
              <w:t>Подготовка предложений в проект резолюции конференции</w:t>
            </w:r>
          </w:p>
          <w:p w:rsidR="00534660" w:rsidRPr="00534660" w:rsidRDefault="00534660" w:rsidP="00534660"/>
          <w:p w:rsidR="00534660" w:rsidRDefault="00534660" w:rsidP="00534660"/>
          <w:p w:rsidR="00534660" w:rsidRDefault="00534660" w:rsidP="00350319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2255" w:type="dxa"/>
          </w:tcPr>
          <w:p w:rsidR="00534660" w:rsidRPr="00534660" w:rsidRDefault="00534660" w:rsidP="00534660">
            <w:r w:rsidRPr="00534660">
              <w:t>1. В</w:t>
            </w:r>
            <w:r w:rsidR="00697D0C">
              <w:t xml:space="preserve">несли </w:t>
            </w:r>
            <w:r>
              <w:t xml:space="preserve">предложение в </w:t>
            </w:r>
            <w:r w:rsidRPr="00534660">
              <w:t xml:space="preserve"> Положение о ГМО не включать в разделе </w:t>
            </w:r>
            <w:r w:rsidRPr="00534660">
              <w:rPr>
                <w:lang w:val="en-US"/>
              </w:rPr>
              <w:t>II</w:t>
            </w:r>
            <w:r w:rsidRPr="00534660">
              <w:t xml:space="preserve"> пункты 2,3,4,10,11. В разделе </w:t>
            </w:r>
            <w:r w:rsidRPr="00534660">
              <w:rPr>
                <w:lang w:val="en-US"/>
              </w:rPr>
              <w:t>III</w:t>
            </w:r>
            <w:r w:rsidRPr="00534660">
              <w:t xml:space="preserve"> –пункты 3,4.</w:t>
            </w:r>
          </w:p>
          <w:p w:rsidR="00534660" w:rsidRPr="00534660" w:rsidRDefault="00534660" w:rsidP="00534660">
            <w:r>
              <w:t>2. Признал</w:t>
            </w:r>
            <w:r w:rsidR="00697D0C">
              <w:t>и</w:t>
            </w:r>
            <w:r w:rsidRPr="00534660">
              <w:t xml:space="preserve"> работу ГМО за 2012-2013 </w:t>
            </w:r>
            <w:proofErr w:type="spellStart"/>
            <w:r w:rsidRPr="00534660">
              <w:t>уч</w:t>
            </w:r>
            <w:proofErr w:type="gramStart"/>
            <w:r w:rsidRPr="00534660">
              <w:t>.г</w:t>
            </w:r>
            <w:proofErr w:type="gramEnd"/>
            <w:r w:rsidRPr="00534660">
              <w:t>од</w:t>
            </w:r>
            <w:proofErr w:type="spellEnd"/>
            <w:r>
              <w:t xml:space="preserve"> удовлетворительной.</w:t>
            </w:r>
          </w:p>
          <w:p w:rsidR="00534660" w:rsidRDefault="00897AD4" w:rsidP="00534660">
            <w:r>
              <w:t xml:space="preserve">3. Приняли </w:t>
            </w:r>
            <w:r w:rsidR="00534660" w:rsidRPr="00534660">
              <w:t xml:space="preserve"> план работы ГМО на 2013-2014 </w:t>
            </w:r>
            <w:proofErr w:type="spellStart"/>
            <w:r w:rsidR="00534660" w:rsidRPr="00534660">
              <w:t>уч</w:t>
            </w:r>
            <w:proofErr w:type="gramStart"/>
            <w:r w:rsidR="00534660" w:rsidRPr="00534660">
              <w:t>.г</w:t>
            </w:r>
            <w:proofErr w:type="gramEnd"/>
            <w:r w:rsidR="00534660" w:rsidRPr="00534660">
              <w:t>од</w:t>
            </w:r>
            <w:proofErr w:type="spellEnd"/>
            <w:r w:rsidR="00534660" w:rsidRPr="00534660">
              <w:t xml:space="preserve"> предварительно, с последующей</w:t>
            </w:r>
            <w:r w:rsidR="00534660">
              <w:t xml:space="preserve"> доработкой</w:t>
            </w:r>
            <w:r>
              <w:t>.</w:t>
            </w:r>
          </w:p>
          <w:p w:rsidR="00897AD4" w:rsidRPr="00534660" w:rsidRDefault="00897AD4" w:rsidP="00534660">
            <w:r>
              <w:t>4. Внесли предложение в проект резолюции конференции.</w:t>
            </w:r>
          </w:p>
          <w:p w:rsidR="00350319" w:rsidRDefault="00350319" w:rsidP="00350319">
            <w:pPr>
              <w:pStyle w:val="a3"/>
              <w:ind w:left="0"/>
            </w:pPr>
          </w:p>
          <w:p w:rsidR="00897AD4" w:rsidRDefault="00897AD4" w:rsidP="00350319">
            <w:pPr>
              <w:pStyle w:val="a3"/>
              <w:ind w:left="0"/>
            </w:pPr>
          </w:p>
        </w:tc>
      </w:tr>
      <w:tr w:rsidR="00F4294C" w:rsidTr="00534660">
        <w:tc>
          <w:tcPr>
            <w:tcW w:w="1361" w:type="dxa"/>
          </w:tcPr>
          <w:p w:rsidR="00350319" w:rsidRDefault="00D27996" w:rsidP="00350319">
            <w:pPr>
              <w:pStyle w:val="a3"/>
              <w:ind w:left="0"/>
            </w:pPr>
            <w:r>
              <w:t>2</w:t>
            </w:r>
            <w:r w:rsidR="00010F25">
              <w:t>.</w:t>
            </w:r>
          </w:p>
          <w:p w:rsidR="009F6984" w:rsidRDefault="009F6984" w:rsidP="00350319">
            <w:pPr>
              <w:pStyle w:val="a3"/>
              <w:ind w:left="0"/>
            </w:pPr>
          </w:p>
        </w:tc>
        <w:tc>
          <w:tcPr>
            <w:tcW w:w="1429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9324BB" w:rsidP="00010F25">
            <w:pPr>
              <w:pStyle w:val="a3"/>
              <w:ind w:left="0"/>
              <w:jc w:val="center"/>
            </w:pPr>
            <w:r>
              <w:t>16.11.2013</w:t>
            </w:r>
          </w:p>
        </w:tc>
        <w:tc>
          <w:tcPr>
            <w:tcW w:w="3119" w:type="dxa"/>
          </w:tcPr>
          <w:p w:rsidR="00350319" w:rsidRDefault="00534660" w:rsidP="00350319">
            <w:pPr>
              <w:pStyle w:val="a3"/>
              <w:ind w:left="0"/>
            </w:pPr>
            <w:r w:rsidRPr="00534660">
              <w:t>Итоги проведения муниципального этапа Всероссийской олимпиады по английскому языку.</w:t>
            </w:r>
          </w:p>
        </w:tc>
        <w:tc>
          <w:tcPr>
            <w:tcW w:w="2268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010F25" w:rsidP="00897AD4">
            <w:pPr>
              <w:pStyle w:val="a3"/>
              <w:numPr>
                <w:ilvl w:val="0"/>
                <w:numId w:val="4"/>
              </w:numPr>
              <w:jc w:val="center"/>
            </w:pPr>
            <w:r>
              <w:t>ел. (81%)</w:t>
            </w:r>
          </w:p>
        </w:tc>
        <w:tc>
          <w:tcPr>
            <w:tcW w:w="3634" w:type="dxa"/>
          </w:tcPr>
          <w:p w:rsidR="00897AD4" w:rsidRDefault="00897AD4" w:rsidP="00897AD4">
            <w:pPr>
              <w:pStyle w:val="a3"/>
            </w:pPr>
            <w:r>
              <w:t>Круглый стол:</w:t>
            </w:r>
          </w:p>
          <w:p w:rsidR="00897AD4" w:rsidRPr="00897AD4" w:rsidRDefault="00897AD4" w:rsidP="00897AD4">
            <w:pPr>
              <w:pStyle w:val="a3"/>
              <w:numPr>
                <w:ilvl w:val="0"/>
                <w:numId w:val="6"/>
              </w:numPr>
            </w:pPr>
            <w:r>
              <w:t xml:space="preserve">Обсуждение предварительной подготовки ребят </w:t>
            </w:r>
            <w:r w:rsidRPr="00897AD4">
              <w:t xml:space="preserve"> к </w:t>
            </w:r>
            <w:r w:rsidRPr="00897AD4">
              <w:lastRenderedPageBreak/>
              <w:t>участию в муниципальном</w:t>
            </w:r>
            <w:r>
              <w:t xml:space="preserve"> </w:t>
            </w:r>
            <w:r w:rsidRPr="00897AD4">
              <w:t>этапе</w:t>
            </w:r>
            <w:r>
              <w:t xml:space="preserve"> Всероссийской </w:t>
            </w:r>
            <w:r w:rsidRPr="00897AD4">
              <w:t>олимпиады по</w:t>
            </w:r>
            <w:r>
              <w:t xml:space="preserve"> </w:t>
            </w:r>
            <w:r w:rsidRPr="00897AD4">
              <w:t xml:space="preserve"> английскому</w:t>
            </w:r>
            <w:r>
              <w:t xml:space="preserve"> </w:t>
            </w:r>
            <w:r w:rsidRPr="00897AD4">
              <w:t>я</w:t>
            </w:r>
            <w:r>
              <w:t>зыку</w:t>
            </w:r>
          </w:p>
          <w:p w:rsidR="00897AD4" w:rsidRPr="00897AD4" w:rsidRDefault="00897AD4" w:rsidP="00897AD4">
            <w:pPr>
              <w:pStyle w:val="a3"/>
              <w:numPr>
                <w:ilvl w:val="0"/>
                <w:numId w:val="6"/>
              </w:numPr>
            </w:pPr>
            <w:r w:rsidRPr="00897AD4">
              <w:t xml:space="preserve">Анализ заданий </w:t>
            </w:r>
            <w:r>
              <w:t xml:space="preserve"> </w:t>
            </w:r>
            <w:r w:rsidRPr="00897AD4">
              <w:t xml:space="preserve"> муниципального этапа Всероссийской олимпиады</w:t>
            </w:r>
            <w:r>
              <w:t xml:space="preserve"> по </w:t>
            </w:r>
            <w:r w:rsidRPr="00897AD4">
              <w:t>английскому</w:t>
            </w:r>
            <w:r>
              <w:t xml:space="preserve"> </w:t>
            </w:r>
            <w:r w:rsidRPr="00897AD4">
              <w:t>яз</w:t>
            </w:r>
            <w:r>
              <w:t>ыку.</w:t>
            </w:r>
          </w:p>
          <w:p w:rsidR="00350319" w:rsidRDefault="00697D0C" w:rsidP="00897AD4">
            <w:pPr>
              <w:pStyle w:val="a3"/>
              <w:numPr>
                <w:ilvl w:val="0"/>
                <w:numId w:val="6"/>
              </w:numPr>
            </w:pPr>
            <w:r>
              <w:t>Обмен информацией с курсов и семинаров</w:t>
            </w:r>
            <w:proofErr w:type="gramStart"/>
            <w:r>
              <w:t xml:space="preserve"> </w:t>
            </w:r>
            <w:r w:rsidR="00897AD4">
              <w:t>.</w:t>
            </w:r>
            <w:proofErr w:type="gramEnd"/>
          </w:p>
        </w:tc>
        <w:tc>
          <w:tcPr>
            <w:tcW w:w="2255" w:type="dxa"/>
          </w:tcPr>
          <w:p w:rsidR="00697D0C" w:rsidRDefault="00697D0C" w:rsidP="00697D0C">
            <w:pPr>
              <w:jc w:val="both"/>
            </w:pPr>
            <w:r w:rsidRPr="00697D0C">
              <w:lastRenderedPageBreak/>
              <w:t xml:space="preserve">Для более эффективной подготовки ребят к муниципальному этапу  Всероссийской олимпиады </w:t>
            </w:r>
            <w:r>
              <w:lastRenderedPageBreak/>
              <w:t xml:space="preserve">решили </w:t>
            </w:r>
            <w:r w:rsidRPr="00697D0C">
              <w:t>включать в школьный этап задания городского уровня</w:t>
            </w:r>
            <w:r>
              <w:t xml:space="preserve"> олимпиады, обращая внимание </w:t>
            </w:r>
            <w:proofErr w:type="gramStart"/>
            <w:r>
              <w:t xml:space="preserve">на </w:t>
            </w:r>
            <w:r w:rsidRPr="00697D0C">
              <w:t>те</w:t>
            </w:r>
            <w:proofErr w:type="gramEnd"/>
            <w:r w:rsidRPr="00697D0C">
              <w:t xml:space="preserve"> изменения в заданиях, которые произошли за последнее время.</w:t>
            </w:r>
          </w:p>
          <w:p w:rsidR="00697D0C" w:rsidRDefault="00697D0C" w:rsidP="00697D0C">
            <w:pPr>
              <w:jc w:val="both"/>
            </w:pPr>
          </w:p>
          <w:p w:rsidR="00697D0C" w:rsidRPr="00697D0C" w:rsidRDefault="00697D0C" w:rsidP="00697D0C">
            <w:pPr>
              <w:jc w:val="both"/>
              <w:rPr>
                <w:u w:val="single"/>
              </w:rPr>
            </w:pPr>
            <w:r w:rsidRPr="00697D0C">
              <w:t xml:space="preserve">Полученную информацию, методические распечатки, </w:t>
            </w:r>
            <w:proofErr w:type="gramStart"/>
            <w:r w:rsidRPr="00697D0C">
              <w:t>электронные пособия</w:t>
            </w:r>
            <w:r>
              <w:t xml:space="preserve">, представленные Фридрих Е.Д. и </w:t>
            </w:r>
            <w:proofErr w:type="spellStart"/>
            <w:r>
              <w:t>Судницыной</w:t>
            </w:r>
            <w:proofErr w:type="spellEnd"/>
            <w:r>
              <w:t xml:space="preserve"> Е.Г. решили</w:t>
            </w:r>
            <w:proofErr w:type="gramEnd"/>
            <w:r>
              <w:t xml:space="preserve"> </w:t>
            </w:r>
            <w:r w:rsidRPr="00697D0C">
              <w:t xml:space="preserve"> использовать по </w:t>
            </w:r>
            <w:r>
              <w:t xml:space="preserve">мере </w:t>
            </w:r>
            <w:r w:rsidRPr="00697D0C">
              <w:t xml:space="preserve">необходимости в своей педагогической деятельности. </w:t>
            </w:r>
          </w:p>
          <w:p w:rsidR="00697D0C" w:rsidRPr="00697D0C" w:rsidRDefault="00697D0C" w:rsidP="00697D0C">
            <w:pPr>
              <w:jc w:val="both"/>
            </w:pPr>
          </w:p>
          <w:p w:rsidR="00350319" w:rsidRDefault="00350319" w:rsidP="00350319">
            <w:pPr>
              <w:pStyle w:val="a3"/>
              <w:ind w:left="0"/>
            </w:pPr>
          </w:p>
          <w:p w:rsidR="00697D0C" w:rsidRPr="00697D0C" w:rsidRDefault="00697D0C" w:rsidP="00350319">
            <w:pPr>
              <w:pStyle w:val="a3"/>
              <w:ind w:left="0"/>
            </w:pPr>
          </w:p>
        </w:tc>
      </w:tr>
      <w:tr w:rsidR="00F4294C" w:rsidTr="00534660">
        <w:tc>
          <w:tcPr>
            <w:tcW w:w="1361" w:type="dxa"/>
          </w:tcPr>
          <w:p w:rsidR="00350319" w:rsidRDefault="00D27996" w:rsidP="00350319">
            <w:pPr>
              <w:pStyle w:val="a3"/>
              <w:ind w:left="0"/>
            </w:pPr>
            <w:r>
              <w:lastRenderedPageBreak/>
              <w:t>3</w:t>
            </w:r>
            <w:r w:rsidR="00010F25">
              <w:t>.</w:t>
            </w:r>
          </w:p>
        </w:tc>
        <w:tc>
          <w:tcPr>
            <w:tcW w:w="1429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9324BB" w:rsidP="00010F25">
            <w:pPr>
              <w:pStyle w:val="a3"/>
              <w:ind w:left="0"/>
              <w:jc w:val="center"/>
            </w:pPr>
            <w:r>
              <w:t>24.02.2014</w:t>
            </w:r>
          </w:p>
        </w:tc>
        <w:tc>
          <w:tcPr>
            <w:tcW w:w="3119" w:type="dxa"/>
          </w:tcPr>
          <w:p w:rsidR="00350319" w:rsidRDefault="00D27996" w:rsidP="00350319">
            <w:pPr>
              <w:pStyle w:val="a3"/>
              <w:ind w:left="0"/>
            </w:pPr>
            <w:r w:rsidRPr="00D27996">
              <w:t>Реализация требований ФГОС начального образования для учителей иностранных языков</w:t>
            </w:r>
          </w:p>
        </w:tc>
        <w:tc>
          <w:tcPr>
            <w:tcW w:w="2268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010F25" w:rsidP="00010F25">
            <w:pPr>
              <w:pStyle w:val="a3"/>
              <w:ind w:left="0"/>
              <w:jc w:val="center"/>
            </w:pPr>
            <w:r>
              <w:t>8 чел. (38%)</w:t>
            </w:r>
          </w:p>
        </w:tc>
        <w:tc>
          <w:tcPr>
            <w:tcW w:w="3634" w:type="dxa"/>
          </w:tcPr>
          <w:p w:rsidR="00A31BF4" w:rsidRDefault="00A31BF4" w:rsidP="00A31BF4">
            <w:pPr>
              <w:ind w:left="720"/>
            </w:pPr>
            <w:r>
              <w:t>Теоретический семинар, подготовленный и проведенный Фридрих Е.Д.</w:t>
            </w:r>
          </w:p>
          <w:p w:rsidR="00A31BF4" w:rsidRDefault="00A31BF4" w:rsidP="00A31BF4">
            <w:pPr>
              <w:ind w:left="720"/>
            </w:pPr>
          </w:p>
          <w:p w:rsidR="00A31BF4" w:rsidRPr="00A31BF4" w:rsidRDefault="00F4294C" w:rsidP="00A31BF4">
            <w:pPr>
              <w:pStyle w:val="a3"/>
              <w:numPr>
                <w:ilvl w:val="0"/>
                <w:numId w:val="14"/>
              </w:numPr>
            </w:pPr>
            <w:r>
              <w:t>Выявление отличительной особенности</w:t>
            </w:r>
            <w:r w:rsidR="00A31BF4" w:rsidRPr="00A31BF4">
              <w:t xml:space="preserve"> нового федерального</w:t>
            </w:r>
            <w:r w:rsidR="00A31BF4">
              <w:t xml:space="preserve"> </w:t>
            </w:r>
            <w:r w:rsidR="00A31BF4" w:rsidRPr="00A31BF4">
              <w:t xml:space="preserve">стандарта  </w:t>
            </w:r>
          </w:p>
          <w:p w:rsidR="00A31BF4" w:rsidRPr="00A31BF4" w:rsidRDefault="00F4294C" w:rsidP="00A31BF4">
            <w:pPr>
              <w:numPr>
                <w:ilvl w:val="0"/>
                <w:numId w:val="14"/>
              </w:numPr>
            </w:pPr>
            <w:r>
              <w:t>Рассмотрение требований, выдвигаемых</w:t>
            </w:r>
            <w:r w:rsidR="00A31BF4" w:rsidRPr="00A31BF4">
              <w:t xml:space="preserve"> новым </w:t>
            </w:r>
            <w:proofErr w:type="spellStart"/>
            <w:r w:rsidR="00A31BF4" w:rsidRPr="00A31BF4">
              <w:t>ФГОСом</w:t>
            </w:r>
            <w:proofErr w:type="spellEnd"/>
            <w:r w:rsidR="00A31BF4" w:rsidRPr="00A31BF4">
              <w:t xml:space="preserve"> начального общего</w:t>
            </w:r>
            <w:r w:rsidR="00A31BF4">
              <w:t xml:space="preserve"> </w:t>
            </w:r>
            <w:r w:rsidR="00A31BF4" w:rsidRPr="00A31BF4">
              <w:t>образования</w:t>
            </w:r>
          </w:p>
          <w:p w:rsidR="00A31BF4" w:rsidRPr="00A31BF4" w:rsidRDefault="00F4294C" w:rsidP="00A31BF4">
            <w:pPr>
              <w:numPr>
                <w:ilvl w:val="0"/>
                <w:numId w:val="14"/>
              </w:numPr>
            </w:pPr>
            <w:r>
              <w:lastRenderedPageBreak/>
              <w:t xml:space="preserve">Определение </w:t>
            </w:r>
            <w:proofErr w:type="spellStart"/>
            <w:r>
              <w:t>пед</w:t>
            </w:r>
            <w:proofErr w:type="spellEnd"/>
            <w:r>
              <w:t>. технологий, позволяющих</w:t>
            </w:r>
            <w:r w:rsidR="00A31BF4" w:rsidRPr="00A31BF4">
              <w:t xml:space="preserve"> реализовать ФГОС</w:t>
            </w:r>
          </w:p>
          <w:p w:rsidR="00A31BF4" w:rsidRPr="00A31BF4" w:rsidRDefault="00F4294C" w:rsidP="00A31BF4">
            <w:pPr>
              <w:numPr>
                <w:ilvl w:val="0"/>
                <w:numId w:val="14"/>
              </w:numPr>
            </w:pPr>
            <w:r>
              <w:t xml:space="preserve">Обсуждение требований </w:t>
            </w:r>
            <w:proofErr w:type="spellStart"/>
            <w:r w:rsidR="00A31BF4" w:rsidRPr="00A31BF4">
              <w:t>ФГОСа</w:t>
            </w:r>
            <w:proofErr w:type="spellEnd"/>
            <w:r w:rsidR="00A31BF4" w:rsidRPr="00A31BF4">
              <w:t xml:space="preserve"> к написанию </w:t>
            </w:r>
            <w:r w:rsidR="00A31BF4">
              <w:t>РОП.</w:t>
            </w:r>
          </w:p>
          <w:p w:rsidR="00A31BF4" w:rsidRPr="00A31BF4" w:rsidRDefault="00A31BF4" w:rsidP="00A31BF4"/>
          <w:p w:rsidR="00350319" w:rsidRDefault="00350319" w:rsidP="00350319">
            <w:pPr>
              <w:pStyle w:val="a3"/>
              <w:ind w:left="0"/>
            </w:pPr>
          </w:p>
        </w:tc>
        <w:tc>
          <w:tcPr>
            <w:tcW w:w="2255" w:type="dxa"/>
          </w:tcPr>
          <w:p w:rsidR="00A31BF4" w:rsidRDefault="00A31BF4" w:rsidP="00A31BF4">
            <w:pPr>
              <w:rPr>
                <w:u w:val="single"/>
              </w:rPr>
            </w:pPr>
            <w:r>
              <w:lastRenderedPageBreak/>
              <w:t>Многие учителя, работающие с учащимися среднего и старшего звена, признали необходимость посетить курсы или семинары</w:t>
            </w:r>
            <w:r w:rsidRPr="00A31BF4">
              <w:t>, чтобы</w:t>
            </w:r>
            <w:r>
              <w:t xml:space="preserve"> </w:t>
            </w:r>
            <w:r w:rsidRPr="00A31BF4">
              <w:t xml:space="preserve">получить более полные теоретические знания о новом </w:t>
            </w:r>
            <w:proofErr w:type="spellStart"/>
            <w:r w:rsidRPr="00A31BF4">
              <w:t>ФГОСе</w:t>
            </w:r>
            <w:proofErr w:type="spellEnd"/>
            <w:r w:rsidRPr="00A31BF4">
              <w:t>.</w:t>
            </w:r>
          </w:p>
          <w:p w:rsidR="00A31BF4" w:rsidRPr="004F2BAE" w:rsidRDefault="00A31BF4" w:rsidP="00A31BF4">
            <w:pPr>
              <w:rPr>
                <w:u w:val="single"/>
              </w:rPr>
            </w:pPr>
          </w:p>
          <w:p w:rsidR="00A31BF4" w:rsidRPr="004F2BAE" w:rsidRDefault="00A31BF4" w:rsidP="00A31BF4">
            <w:pPr>
              <w:rPr>
                <w:u w:val="single"/>
              </w:rPr>
            </w:pPr>
          </w:p>
          <w:p w:rsidR="00350319" w:rsidRDefault="00A31BF4" w:rsidP="00A31BF4">
            <w:r>
              <w:t xml:space="preserve"> </w:t>
            </w:r>
          </w:p>
        </w:tc>
      </w:tr>
      <w:tr w:rsidR="00F4294C" w:rsidTr="00534660">
        <w:tc>
          <w:tcPr>
            <w:tcW w:w="1361" w:type="dxa"/>
          </w:tcPr>
          <w:p w:rsidR="00350319" w:rsidRDefault="00D27996" w:rsidP="00350319">
            <w:pPr>
              <w:pStyle w:val="a3"/>
              <w:ind w:left="0"/>
            </w:pPr>
            <w:r>
              <w:lastRenderedPageBreak/>
              <w:t>4</w:t>
            </w:r>
            <w:r w:rsidR="00010F25">
              <w:t>.</w:t>
            </w:r>
          </w:p>
        </w:tc>
        <w:tc>
          <w:tcPr>
            <w:tcW w:w="1429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9324BB" w:rsidP="00010F25">
            <w:pPr>
              <w:pStyle w:val="a3"/>
              <w:ind w:left="0"/>
              <w:jc w:val="center"/>
            </w:pPr>
            <w:r>
              <w:t>13.05.2014</w:t>
            </w:r>
          </w:p>
        </w:tc>
        <w:tc>
          <w:tcPr>
            <w:tcW w:w="3119" w:type="dxa"/>
          </w:tcPr>
          <w:p w:rsidR="00350319" w:rsidRDefault="00D27996" w:rsidP="00350319">
            <w:pPr>
              <w:pStyle w:val="a3"/>
              <w:ind w:left="0"/>
            </w:pPr>
            <w:r w:rsidRPr="00D27996">
              <w:t>Итоговое заседание (анализ работы МО за уч. год)</w:t>
            </w:r>
          </w:p>
        </w:tc>
        <w:tc>
          <w:tcPr>
            <w:tcW w:w="2268" w:type="dxa"/>
          </w:tcPr>
          <w:p w:rsidR="00010F25" w:rsidRDefault="00010F25" w:rsidP="00010F25">
            <w:pPr>
              <w:pStyle w:val="a3"/>
              <w:ind w:left="0"/>
              <w:jc w:val="center"/>
            </w:pPr>
          </w:p>
          <w:p w:rsidR="00350319" w:rsidRDefault="00010F25" w:rsidP="00010F25">
            <w:pPr>
              <w:pStyle w:val="a3"/>
              <w:ind w:left="0"/>
              <w:jc w:val="center"/>
            </w:pPr>
            <w:r>
              <w:t>10 чел. (47,6%)</w:t>
            </w:r>
          </w:p>
        </w:tc>
        <w:tc>
          <w:tcPr>
            <w:tcW w:w="3634" w:type="dxa"/>
          </w:tcPr>
          <w:p w:rsidR="00F41591" w:rsidRDefault="00F41591" w:rsidP="00F41591">
            <w:pPr>
              <w:ind w:left="720"/>
            </w:pPr>
            <w:r>
              <w:t>Круглый стол:</w:t>
            </w:r>
          </w:p>
          <w:p w:rsidR="00F41591" w:rsidRPr="003F7A91" w:rsidRDefault="00F41591" w:rsidP="00F41591">
            <w:pPr>
              <w:pStyle w:val="a3"/>
              <w:numPr>
                <w:ilvl w:val="0"/>
                <w:numId w:val="15"/>
              </w:numPr>
            </w:pPr>
            <w:r w:rsidRPr="00F41591">
              <w:t>Предоставле</w:t>
            </w:r>
            <w:r>
              <w:t>ние информации о Социальной сет</w:t>
            </w:r>
            <w:r w:rsidRPr="00F41591">
              <w:t xml:space="preserve">и работников образования </w:t>
            </w:r>
          </w:p>
          <w:p w:rsidR="00F41591" w:rsidRPr="00F41591" w:rsidRDefault="00F41591" w:rsidP="00F41591">
            <w:pPr>
              <w:numPr>
                <w:ilvl w:val="0"/>
                <w:numId w:val="15"/>
              </w:numPr>
            </w:pPr>
            <w:r w:rsidRPr="00F41591">
              <w:t xml:space="preserve">Обсуждение предложений </w:t>
            </w:r>
            <w:proofErr w:type="gramStart"/>
            <w:r w:rsidRPr="00F41591">
              <w:t>для</w:t>
            </w:r>
            <w:proofErr w:type="gramEnd"/>
            <w:r w:rsidRPr="00F41591">
              <w:t xml:space="preserve"> </w:t>
            </w:r>
            <w:proofErr w:type="gramStart"/>
            <w:r>
              <w:t>а</w:t>
            </w:r>
            <w:r w:rsidRPr="00F41591">
              <w:t>ттестация</w:t>
            </w:r>
            <w:proofErr w:type="gramEnd"/>
            <w:r w:rsidRPr="00F41591">
              <w:t xml:space="preserve"> </w:t>
            </w:r>
            <w:proofErr w:type="spellStart"/>
            <w:r w:rsidRPr="00F41591">
              <w:t>пед</w:t>
            </w:r>
            <w:proofErr w:type="spellEnd"/>
            <w:r w:rsidRPr="00F41591">
              <w:t>. работников</w:t>
            </w:r>
          </w:p>
          <w:p w:rsidR="00350319" w:rsidRDefault="00F41591" w:rsidP="00F41591">
            <w:pPr>
              <w:pStyle w:val="a3"/>
              <w:ind w:left="0"/>
            </w:pPr>
            <w:r>
              <w:t xml:space="preserve">         3. Анализ работы МО за      </w:t>
            </w:r>
            <w:r w:rsidRPr="00F41591">
              <w:t>текущий учебный год.</w:t>
            </w:r>
          </w:p>
        </w:tc>
        <w:tc>
          <w:tcPr>
            <w:tcW w:w="2255" w:type="dxa"/>
          </w:tcPr>
          <w:p w:rsidR="00BF6C47" w:rsidRPr="00BF6C47" w:rsidRDefault="00BF6C47" w:rsidP="00BF6C47">
            <w:pPr>
              <w:ind w:left="720"/>
              <w:jc w:val="both"/>
            </w:pPr>
            <w:r w:rsidRPr="00BF6C47">
              <w:t>Каждому педагогу пред</w:t>
            </w:r>
            <w:r>
              <w:t>о</w:t>
            </w:r>
            <w:r w:rsidRPr="00BF6C47">
              <w:t>ставлена информация о сайте Социа</w:t>
            </w:r>
            <w:r>
              <w:t xml:space="preserve">льной сети работников </w:t>
            </w:r>
            <w:r w:rsidRPr="00BF6C47">
              <w:t>образования.</w:t>
            </w:r>
          </w:p>
          <w:p w:rsidR="00BF6C47" w:rsidRPr="00BF6C47" w:rsidRDefault="00F4294C" w:rsidP="00BF6C47">
            <w:pPr>
              <w:ind w:left="360"/>
              <w:jc w:val="both"/>
            </w:pPr>
            <w:r>
              <w:t>Принято решение о пред</w:t>
            </w:r>
            <w:r w:rsidR="00BF6C47" w:rsidRPr="00BF6C47">
              <w:t xml:space="preserve">ставлении всеми </w:t>
            </w:r>
            <w:proofErr w:type="spellStart"/>
            <w:r w:rsidR="00BF6C47" w:rsidRPr="00BF6C47">
              <w:t>аттестующимися</w:t>
            </w:r>
            <w:proofErr w:type="spellEnd"/>
            <w:r w:rsidR="00BF6C47" w:rsidRPr="00BF6C47">
              <w:t xml:space="preserve">  своих  результатов </w:t>
            </w:r>
            <w:r w:rsidR="00BF6C47">
              <w:t xml:space="preserve"> на ГМО (обобщение </w:t>
            </w:r>
            <w:r w:rsidR="00BF6C47" w:rsidRPr="00BF6C47">
              <w:t xml:space="preserve">и распространение собственного </w:t>
            </w:r>
            <w:proofErr w:type="spellStart"/>
            <w:r w:rsidR="00BF6C47" w:rsidRPr="00BF6C47">
              <w:t>пед</w:t>
            </w:r>
            <w:proofErr w:type="spellEnd"/>
            <w:r w:rsidR="00BF6C47" w:rsidRPr="00BF6C47">
              <w:t>. опыта, а также представит</w:t>
            </w:r>
            <w:r w:rsidR="00BF6C47">
              <w:t xml:space="preserve">ь свой эффективный социальный опыт). </w:t>
            </w:r>
          </w:p>
          <w:p w:rsidR="00BF6C47" w:rsidRPr="00BF6C47" w:rsidRDefault="00BF6C47" w:rsidP="00BF6C47">
            <w:pPr>
              <w:ind w:left="360"/>
            </w:pPr>
            <w:r w:rsidRPr="00BF6C47">
              <w:t>Каждый педагог к концу уч. года должен заполнить личные анкеты педагога и сдать их руководителю МО.</w:t>
            </w:r>
            <w:r>
              <w:t xml:space="preserve"> </w:t>
            </w:r>
          </w:p>
          <w:p w:rsidR="00BF6C47" w:rsidRPr="00BF6C47" w:rsidRDefault="00BF6C47" w:rsidP="00BF6C47">
            <w:pPr>
              <w:ind w:left="720"/>
            </w:pPr>
            <w:r w:rsidRPr="00BF6C47">
              <w:t>Работа МО за текущий учебный год признана удовлетворительной.</w:t>
            </w:r>
          </w:p>
          <w:p w:rsidR="00350319" w:rsidRDefault="00350319" w:rsidP="00350319">
            <w:pPr>
              <w:pStyle w:val="a3"/>
              <w:ind w:left="0"/>
            </w:pPr>
          </w:p>
        </w:tc>
      </w:tr>
    </w:tbl>
    <w:p w:rsidR="00D27996" w:rsidRDefault="00D27996" w:rsidP="00BF6C47">
      <w:pPr>
        <w:pStyle w:val="a3"/>
        <w:numPr>
          <w:ilvl w:val="0"/>
          <w:numId w:val="14"/>
        </w:numPr>
      </w:pPr>
      <w:r>
        <w:lastRenderedPageBreak/>
        <w:t>Обобщение опыта работы, делились опытом: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16"/>
        <w:gridCol w:w="2787"/>
        <w:gridCol w:w="2856"/>
        <w:gridCol w:w="2859"/>
        <w:gridCol w:w="2848"/>
      </w:tblGrid>
      <w:tr w:rsidR="00E92971" w:rsidTr="005160B2">
        <w:tc>
          <w:tcPr>
            <w:tcW w:w="2716" w:type="dxa"/>
          </w:tcPr>
          <w:p w:rsidR="00D27996" w:rsidRDefault="00D27996" w:rsidP="00D27996">
            <w:pPr>
              <w:pStyle w:val="a3"/>
              <w:ind w:left="0"/>
            </w:pPr>
            <w:r>
              <w:t>№</w:t>
            </w:r>
          </w:p>
        </w:tc>
        <w:tc>
          <w:tcPr>
            <w:tcW w:w="2787" w:type="dxa"/>
          </w:tcPr>
          <w:p w:rsidR="00D27996" w:rsidRDefault="00D27996" w:rsidP="00D27996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2856" w:type="dxa"/>
          </w:tcPr>
          <w:p w:rsidR="00D27996" w:rsidRDefault="00D27996" w:rsidP="00D27996">
            <w:pPr>
              <w:pStyle w:val="a3"/>
              <w:ind w:left="0"/>
            </w:pPr>
            <w:r>
              <w:t>Тема</w:t>
            </w:r>
          </w:p>
        </w:tc>
        <w:tc>
          <w:tcPr>
            <w:tcW w:w="2859" w:type="dxa"/>
          </w:tcPr>
          <w:p w:rsidR="00D27996" w:rsidRDefault="00D27996" w:rsidP="00D27996">
            <w:pPr>
              <w:pStyle w:val="a3"/>
              <w:ind w:left="0"/>
            </w:pPr>
            <w:r>
              <w:t>Форма представления опыта (мастер- класс, открытый урок, презентация и т.п.)</w:t>
            </w:r>
          </w:p>
        </w:tc>
        <w:tc>
          <w:tcPr>
            <w:tcW w:w="2848" w:type="dxa"/>
          </w:tcPr>
          <w:p w:rsidR="00D27996" w:rsidRDefault="00D27996" w:rsidP="00D27996">
            <w:pPr>
              <w:pStyle w:val="a3"/>
              <w:ind w:left="0"/>
            </w:pPr>
            <w:r>
              <w:t>Уровень (школьный, муниципальный, краевой и т.д.)</w:t>
            </w:r>
          </w:p>
        </w:tc>
      </w:tr>
      <w:tr w:rsidR="00E92971" w:rsidTr="005160B2">
        <w:tc>
          <w:tcPr>
            <w:tcW w:w="2716" w:type="dxa"/>
          </w:tcPr>
          <w:p w:rsidR="00D27996" w:rsidRDefault="00D27996" w:rsidP="00E9297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787" w:type="dxa"/>
          </w:tcPr>
          <w:p w:rsidR="00D27996" w:rsidRDefault="009D4B9B" w:rsidP="00D27996">
            <w:pPr>
              <w:pStyle w:val="a3"/>
              <w:ind w:left="0"/>
            </w:pPr>
            <w:r>
              <w:t>Фридрих Е.Д. (</w:t>
            </w:r>
            <w:r w:rsidR="00E92971">
              <w:t>+ Васильева Т.А., учитель русского языка)</w:t>
            </w:r>
          </w:p>
        </w:tc>
        <w:tc>
          <w:tcPr>
            <w:tcW w:w="2856" w:type="dxa"/>
          </w:tcPr>
          <w:p w:rsidR="00D27996" w:rsidRDefault="00E92971" w:rsidP="00D27996">
            <w:pPr>
              <w:pStyle w:val="a3"/>
              <w:ind w:left="0"/>
            </w:pPr>
            <w:r>
              <w:t>«Заимствованные слова»</w:t>
            </w:r>
          </w:p>
        </w:tc>
        <w:tc>
          <w:tcPr>
            <w:tcW w:w="2859" w:type="dxa"/>
          </w:tcPr>
          <w:p w:rsidR="00D27996" w:rsidRDefault="00E92971" w:rsidP="00D27996">
            <w:pPr>
              <w:pStyle w:val="a3"/>
              <w:ind w:left="0"/>
            </w:pPr>
            <w:r>
              <w:t xml:space="preserve">интегрированный урок </w:t>
            </w:r>
            <w:r w:rsidR="005160B2">
              <w:t xml:space="preserve">в 5 классе </w:t>
            </w:r>
            <w:r>
              <w:t>(русский и английский языки)</w:t>
            </w:r>
          </w:p>
        </w:tc>
        <w:tc>
          <w:tcPr>
            <w:tcW w:w="2848" w:type="dxa"/>
          </w:tcPr>
          <w:p w:rsidR="00D27996" w:rsidRDefault="00E92971" w:rsidP="00D27996">
            <w:pPr>
              <w:pStyle w:val="a3"/>
              <w:ind w:left="0"/>
            </w:pPr>
            <w:r>
              <w:t>школьный</w:t>
            </w:r>
          </w:p>
        </w:tc>
      </w:tr>
      <w:tr w:rsidR="00E92971" w:rsidTr="005160B2">
        <w:tc>
          <w:tcPr>
            <w:tcW w:w="2716" w:type="dxa"/>
          </w:tcPr>
          <w:p w:rsidR="00D27996" w:rsidRDefault="00D27996" w:rsidP="00E9297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787" w:type="dxa"/>
          </w:tcPr>
          <w:p w:rsidR="00D27996" w:rsidRDefault="00E92971" w:rsidP="00D27996">
            <w:pPr>
              <w:pStyle w:val="a3"/>
              <w:ind w:left="0"/>
            </w:pPr>
            <w:r>
              <w:t xml:space="preserve">Мищенко М.В. </w:t>
            </w:r>
          </w:p>
        </w:tc>
        <w:tc>
          <w:tcPr>
            <w:tcW w:w="2856" w:type="dxa"/>
          </w:tcPr>
          <w:p w:rsidR="00D27996" w:rsidRDefault="00E92971" w:rsidP="00D27996">
            <w:pPr>
              <w:pStyle w:val="a3"/>
              <w:ind w:left="0"/>
            </w:pPr>
            <w:r>
              <w:t>«Британия и знаменитые британцы»</w:t>
            </w:r>
          </w:p>
        </w:tc>
        <w:tc>
          <w:tcPr>
            <w:tcW w:w="2859" w:type="dxa"/>
          </w:tcPr>
          <w:p w:rsidR="00D27996" w:rsidRDefault="00E92971" w:rsidP="00D27996">
            <w:pPr>
              <w:pStyle w:val="a3"/>
              <w:ind w:left="0"/>
            </w:pPr>
            <w:r>
              <w:t>Интеллектуальная игра для уч-ся 6-7 классов</w:t>
            </w:r>
          </w:p>
        </w:tc>
        <w:tc>
          <w:tcPr>
            <w:tcW w:w="2848" w:type="dxa"/>
          </w:tcPr>
          <w:p w:rsidR="00D27996" w:rsidRDefault="00E92971" w:rsidP="00D27996">
            <w:pPr>
              <w:pStyle w:val="a3"/>
              <w:ind w:left="0"/>
            </w:pPr>
            <w:r>
              <w:t>школьный</w:t>
            </w:r>
          </w:p>
        </w:tc>
      </w:tr>
      <w:tr w:rsidR="00E92971" w:rsidTr="005160B2">
        <w:tc>
          <w:tcPr>
            <w:tcW w:w="2716" w:type="dxa"/>
          </w:tcPr>
          <w:p w:rsidR="00D27996" w:rsidRDefault="00D27996" w:rsidP="00E9297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787" w:type="dxa"/>
          </w:tcPr>
          <w:p w:rsidR="00D27996" w:rsidRDefault="005160B2" w:rsidP="00D27996">
            <w:pPr>
              <w:pStyle w:val="a3"/>
              <w:ind w:left="0"/>
            </w:pPr>
            <w:r>
              <w:t>Попова А.Г.</w:t>
            </w:r>
          </w:p>
        </w:tc>
        <w:tc>
          <w:tcPr>
            <w:tcW w:w="2856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859" w:type="dxa"/>
          </w:tcPr>
          <w:p w:rsidR="00D27996" w:rsidRDefault="005160B2" w:rsidP="00D27996">
            <w:pPr>
              <w:pStyle w:val="a3"/>
              <w:ind w:left="0"/>
            </w:pPr>
            <w:r>
              <w:t>Открытый урок в рамках ФГОС в 3 классе</w:t>
            </w:r>
          </w:p>
        </w:tc>
        <w:tc>
          <w:tcPr>
            <w:tcW w:w="2848" w:type="dxa"/>
          </w:tcPr>
          <w:p w:rsidR="00D27996" w:rsidRDefault="005160B2" w:rsidP="00D27996">
            <w:pPr>
              <w:pStyle w:val="a3"/>
              <w:ind w:left="0"/>
            </w:pPr>
            <w:r>
              <w:t>краевой</w:t>
            </w:r>
          </w:p>
        </w:tc>
      </w:tr>
      <w:tr w:rsidR="001F15F6" w:rsidTr="005160B2">
        <w:tc>
          <w:tcPr>
            <w:tcW w:w="2716" w:type="dxa"/>
          </w:tcPr>
          <w:p w:rsidR="001F15F6" w:rsidRDefault="001F15F6" w:rsidP="00E9297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787" w:type="dxa"/>
          </w:tcPr>
          <w:p w:rsidR="001F15F6" w:rsidRDefault="001F15F6" w:rsidP="00D27996">
            <w:pPr>
              <w:pStyle w:val="a3"/>
              <w:ind w:left="0"/>
            </w:pPr>
            <w:r>
              <w:t>Попова А.Г.</w:t>
            </w:r>
          </w:p>
        </w:tc>
        <w:tc>
          <w:tcPr>
            <w:tcW w:w="2856" w:type="dxa"/>
          </w:tcPr>
          <w:p w:rsidR="001F15F6" w:rsidRDefault="001F15F6" w:rsidP="00D27996">
            <w:pPr>
              <w:pStyle w:val="a3"/>
              <w:ind w:left="0"/>
            </w:pPr>
            <w:r>
              <w:t>«Я люблю английский язык»</w:t>
            </w:r>
          </w:p>
        </w:tc>
        <w:tc>
          <w:tcPr>
            <w:tcW w:w="2859" w:type="dxa"/>
          </w:tcPr>
          <w:p w:rsidR="001F15F6" w:rsidRDefault="001F15F6" w:rsidP="00D27996">
            <w:pPr>
              <w:pStyle w:val="a3"/>
              <w:ind w:left="0"/>
            </w:pPr>
            <w:r>
              <w:t>Внеклассное мероприятие для 3 класса</w:t>
            </w:r>
          </w:p>
        </w:tc>
        <w:tc>
          <w:tcPr>
            <w:tcW w:w="2848" w:type="dxa"/>
          </w:tcPr>
          <w:p w:rsidR="001F15F6" w:rsidRDefault="001F15F6" w:rsidP="00D27996">
            <w:pPr>
              <w:pStyle w:val="a3"/>
              <w:ind w:left="0"/>
            </w:pPr>
            <w:r>
              <w:t>школьный</w:t>
            </w:r>
          </w:p>
        </w:tc>
      </w:tr>
      <w:tr w:rsidR="001F15F6" w:rsidTr="005160B2">
        <w:tc>
          <w:tcPr>
            <w:tcW w:w="2716" w:type="dxa"/>
          </w:tcPr>
          <w:p w:rsidR="001F15F6" w:rsidRDefault="001F15F6" w:rsidP="00E92971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787" w:type="dxa"/>
          </w:tcPr>
          <w:p w:rsidR="001F15F6" w:rsidRDefault="001F15F6" w:rsidP="00D27996">
            <w:pPr>
              <w:pStyle w:val="a3"/>
              <w:ind w:left="0"/>
            </w:pPr>
            <w:proofErr w:type="spellStart"/>
            <w:r>
              <w:t>Ласовская</w:t>
            </w:r>
            <w:proofErr w:type="spellEnd"/>
            <w:r>
              <w:t xml:space="preserve"> А.А.</w:t>
            </w:r>
          </w:p>
        </w:tc>
        <w:tc>
          <w:tcPr>
            <w:tcW w:w="2856" w:type="dxa"/>
          </w:tcPr>
          <w:p w:rsidR="001F15F6" w:rsidRDefault="001F15F6" w:rsidP="00F535C4">
            <w:pPr>
              <w:pStyle w:val="a3"/>
              <w:ind w:left="0"/>
            </w:pPr>
            <w:r>
              <w:t>«Я люблю английский язык»</w:t>
            </w:r>
          </w:p>
        </w:tc>
        <w:tc>
          <w:tcPr>
            <w:tcW w:w="2859" w:type="dxa"/>
          </w:tcPr>
          <w:p w:rsidR="001F15F6" w:rsidRDefault="001F15F6" w:rsidP="00F535C4">
            <w:pPr>
              <w:pStyle w:val="a3"/>
              <w:ind w:left="0"/>
            </w:pPr>
            <w:r>
              <w:t>Внеклассное мероприятие для 3 класса</w:t>
            </w:r>
          </w:p>
        </w:tc>
        <w:tc>
          <w:tcPr>
            <w:tcW w:w="2848" w:type="dxa"/>
          </w:tcPr>
          <w:p w:rsidR="001F15F6" w:rsidRDefault="001F15F6" w:rsidP="00F535C4">
            <w:pPr>
              <w:pStyle w:val="a3"/>
              <w:ind w:left="0"/>
            </w:pPr>
            <w:r>
              <w:t>школьный</w:t>
            </w:r>
          </w:p>
        </w:tc>
      </w:tr>
    </w:tbl>
    <w:p w:rsidR="00D27996" w:rsidRDefault="00D27996" w:rsidP="00D27996">
      <w:pPr>
        <w:pStyle w:val="a3"/>
      </w:pPr>
    </w:p>
    <w:p w:rsidR="00D27996" w:rsidRDefault="00D27996" w:rsidP="00BF6C47">
      <w:pPr>
        <w:pStyle w:val="a3"/>
        <w:numPr>
          <w:ilvl w:val="0"/>
          <w:numId w:val="14"/>
        </w:numPr>
      </w:pPr>
      <w:r>
        <w:t xml:space="preserve">Творческая активность педагогов. Участие педагога в конкурсах, проектах: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0"/>
        <w:gridCol w:w="2830"/>
        <w:gridCol w:w="2883"/>
        <w:gridCol w:w="2775"/>
        <w:gridCol w:w="2748"/>
      </w:tblGrid>
      <w:tr w:rsidR="00E92971" w:rsidTr="009D4B9B"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  <w:r>
              <w:t>Уровень</w:t>
            </w:r>
          </w:p>
        </w:tc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  <w:r>
              <w:t>Название конкурса, проекта</w:t>
            </w:r>
          </w:p>
        </w:tc>
        <w:tc>
          <w:tcPr>
            <w:tcW w:w="2883" w:type="dxa"/>
          </w:tcPr>
          <w:p w:rsidR="00D27996" w:rsidRDefault="00D27996" w:rsidP="00D27996">
            <w:pPr>
              <w:pStyle w:val="a3"/>
              <w:ind w:left="0"/>
            </w:pPr>
            <w:r>
              <w:t>Ф.И.О. участника</w:t>
            </w:r>
          </w:p>
        </w:tc>
        <w:tc>
          <w:tcPr>
            <w:tcW w:w="2775" w:type="dxa"/>
          </w:tcPr>
          <w:p w:rsidR="00D27996" w:rsidRDefault="00D27996" w:rsidP="00D27996">
            <w:pPr>
              <w:pStyle w:val="a3"/>
              <w:ind w:left="0"/>
            </w:pPr>
            <w:r>
              <w:t>Место (либо результат участия)</w:t>
            </w:r>
          </w:p>
        </w:tc>
        <w:tc>
          <w:tcPr>
            <w:tcW w:w="2748" w:type="dxa"/>
          </w:tcPr>
          <w:p w:rsidR="00D27996" w:rsidRDefault="00D27996" w:rsidP="00D27996">
            <w:pPr>
              <w:pStyle w:val="a3"/>
              <w:ind w:left="0"/>
            </w:pPr>
            <w:r>
              <w:t>Документ (при наличии)</w:t>
            </w:r>
          </w:p>
        </w:tc>
      </w:tr>
      <w:tr w:rsidR="00E92971" w:rsidTr="009D4B9B"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  <w:r>
              <w:t>Город</w:t>
            </w:r>
          </w:p>
        </w:tc>
        <w:tc>
          <w:tcPr>
            <w:tcW w:w="2830" w:type="dxa"/>
          </w:tcPr>
          <w:p w:rsidR="00D27996" w:rsidRDefault="008B51C4" w:rsidP="00D27996">
            <w:pPr>
              <w:pStyle w:val="a3"/>
              <w:ind w:left="0"/>
            </w:pPr>
            <w:r>
              <w:t>Образовательная сессия «Работа с текстом»</w:t>
            </w:r>
          </w:p>
        </w:tc>
        <w:tc>
          <w:tcPr>
            <w:tcW w:w="2883" w:type="dxa"/>
          </w:tcPr>
          <w:p w:rsidR="00D27996" w:rsidRDefault="008B51C4" w:rsidP="00D27996">
            <w:pPr>
              <w:pStyle w:val="a3"/>
              <w:ind w:left="0"/>
            </w:pPr>
            <w:r>
              <w:t>Попова А.Г.</w:t>
            </w:r>
          </w:p>
        </w:tc>
        <w:tc>
          <w:tcPr>
            <w:tcW w:w="2775" w:type="dxa"/>
          </w:tcPr>
          <w:p w:rsidR="00D27996" w:rsidRDefault="008B51C4" w:rsidP="00D27996">
            <w:pPr>
              <w:pStyle w:val="a3"/>
              <w:ind w:left="0"/>
            </w:pPr>
            <w:r>
              <w:t xml:space="preserve">Участие в качестве </w:t>
            </w:r>
            <w:proofErr w:type="spellStart"/>
            <w:r>
              <w:t>игротехника</w:t>
            </w:r>
            <w:proofErr w:type="spellEnd"/>
            <w:r w:rsidR="000A7892">
              <w:t>.</w:t>
            </w:r>
          </w:p>
        </w:tc>
        <w:tc>
          <w:tcPr>
            <w:tcW w:w="2748" w:type="dxa"/>
          </w:tcPr>
          <w:p w:rsidR="00D27996" w:rsidRDefault="00D27996" w:rsidP="00D27996">
            <w:pPr>
              <w:pStyle w:val="a3"/>
              <w:ind w:left="0"/>
            </w:pPr>
          </w:p>
        </w:tc>
      </w:tr>
      <w:tr w:rsidR="00E92971" w:rsidTr="009D4B9B"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  <w:r>
              <w:t>Край</w:t>
            </w:r>
          </w:p>
        </w:tc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883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775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748" w:type="dxa"/>
          </w:tcPr>
          <w:p w:rsidR="00D27996" w:rsidRDefault="00D27996" w:rsidP="00D27996">
            <w:pPr>
              <w:pStyle w:val="a3"/>
              <w:ind w:left="0"/>
            </w:pPr>
          </w:p>
        </w:tc>
      </w:tr>
      <w:tr w:rsidR="00E92971" w:rsidTr="009D4B9B"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  <w:r>
              <w:t>Россия</w:t>
            </w:r>
          </w:p>
        </w:tc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883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775" w:type="dxa"/>
          </w:tcPr>
          <w:p w:rsidR="00D27996" w:rsidRDefault="00D27996" w:rsidP="00D27996">
            <w:pPr>
              <w:pStyle w:val="a3"/>
              <w:ind w:left="0"/>
            </w:pPr>
          </w:p>
        </w:tc>
        <w:tc>
          <w:tcPr>
            <w:tcW w:w="2748" w:type="dxa"/>
          </w:tcPr>
          <w:p w:rsidR="00D27996" w:rsidRDefault="00D27996" w:rsidP="00D27996">
            <w:pPr>
              <w:pStyle w:val="a3"/>
              <w:ind w:left="0"/>
            </w:pPr>
          </w:p>
        </w:tc>
      </w:tr>
      <w:tr w:rsidR="00E92971" w:rsidTr="009D4B9B">
        <w:tc>
          <w:tcPr>
            <w:tcW w:w="2830" w:type="dxa"/>
          </w:tcPr>
          <w:p w:rsidR="00D27996" w:rsidRDefault="00D27996" w:rsidP="00D27996">
            <w:pPr>
              <w:pStyle w:val="a3"/>
              <w:ind w:left="0"/>
            </w:pPr>
            <w:r>
              <w:t>Международный</w:t>
            </w:r>
          </w:p>
        </w:tc>
        <w:tc>
          <w:tcPr>
            <w:tcW w:w="2830" w:type="dxa"/>
          </w:tcPr>
          <w:p w:rsidR="00D27996" w:rsidRPr="00E92971" w:rsidRDefault="00E92971" w:rsidP="00D27996">
            <w:pPr>
              <w:pStyle w:val="a3"/>
              <w:ind w:left="0"/>
            </w:pPr>
            <w:r>
              <w:t>Международная дистанционная олимпиада «</w:t>
            </w:r>
            <w:r>
              <w:rPr>
                <w:lang w:val="en-US"/>
              </w:rPr>
              <w:t>Full</w:t>
            </w:r>
            <w:r w:rsidRPr="00E92971">
              <w:t xml:space="preserve"> </w:t>
            </w:r>
            <w:r>
              <w:rPr>
                <w:lang w:val="en-US"/>
              </w:rPr>
              <w:t>Mix</w:t>
            </w:r>
            <w:r>
              <w:t>» для учителей английского языка</w:t>
            </w:r>
          </w:p>
        </w:tc>
        <w:tc>
          <w:tcPr>
            <w:tcW w:w="2883" w:type="dxa"/>
          </w:tcPr>
          <w:p w:rsidR="00D27996" w:rsidRDefault="00E92971" w:rsidP="00E92971">
            <w:pPr>
              <w:pStyle w:val="a3"/>
              <w:numPr>
                <w:ilvl w:val="0"/>
                <w:numId w:val="7"/>
              </w:numPr>
            </w:pPr>
            <w:r>
              <w:t>Акимова О.В.</w:t>
            </w:r>
          </w:p>
          <w:p w:rsidR="00E92971" w:rsidRDefault="00E92971" w:rsidP="00E92971">
            <w:pPr>
              <w:pStyle w:val="a3"/>
              <w:numPr>
                <w:ilvl w:val="0"/>
                <w:numId w:val="7"/>
              </w:numPr>
            </w:pPr>
            <w:r>
              <w:t>Маркова М.А.</w:t>
            </w:r>
          </w:p>
          <w:p w:rsidR="00E92971" w:rsidRDefault="00E92971" w:rsidP="00E92971">
            <w:pPr>
              <w:pStyle w:val="a3"/>
              <w:numPr>
                <w:ilvl w:val="0"/>
                <w:numId w:val="7"/>
              </w:numPr>
            </w:pPr>
            <w:r>
              <w:t>Асташкина Т.В.</w:t>
            </w:r>
          </w:p>
        </w:tc>
        <w:tc>
          <w:tcPr>
            <w:tcW w:w="2775" w:type="dxa"/>
          </w:tcPr>
          <w:p w:rsidR="00D27996" w:rsidRDefault="00E92971" w:rsidP="00D27996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  <w:p w:rsidR="00E92971" w:rsidRDefault="00E92971" w:rsidP="00D27996">
            <w:pPr>
              <w:pStyle w:val="a3"/>
              <w:ind w:left="0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E92971" w:rsidRPr="00E92971" w:rsidRDefault="00E92971" w:rsidP="00D27996">
            <w:pPr>
              <w:pStyle w:val="a3"/>
              <w:ind w:left="0"/>
            </w:pPr>
            <w:r>
              <w:t>участие</w:t>
            </w:r>
          </w:p>
        </w:tc>
        <w:tc>
          <w:tcPr>
            <w:tcW w:w="2748" w:type="dxa"/>
          </w:tcPr>
          <w:p w:rsidR="00D27996" w:rsidRDefault="00D27996" w:rsidP="00D27996">
            <w:pPr>
              <w:pStyle w:val="a3"/>
              <w:ind w:left="0"/>
            </w:pPr>
          </w:p>
        </w:tc>
      </w:tr>
    </w:tbl>
    <w:p w:rsidR="00D27996" w:rsidRDefault="00D27996" w:rsidP="00D27996">
      <w:pPr>
        <w:pStyle w:val="a3"/>
      </w:pPr>
    </w:p>
    <w:p w:rsidR="00E92971" w:rsidRDefault="00E92971" w:rsidP="00E92971">
      <w:pPr>
        <w:pStyle w:val="a3"/>
      </w:pPr>
    </w:p>
    <w:p w:rsidR="00BF6C47" w:rsidRDefault="00BF6C47" w:rsidP="00BF6C47">
      <w:pPr>
        <w:pStyle w:val="a3"/>
      </w:pPr>
    </w:p>
    <w:p w:rsidR="00BF6C47" w:rsidRDefault="00BF6C47" w:rsidP="00BF6C47">
      <w:pPr>
        <w:pStyle w:val="a3"/>
      </w:pPr>
    </w:p>
    <w:p w:rsidR="00BF6C47" w:rsidRDefault="00BF6C47" w:rsidP="00BF6C47">
      <w:pPr>
        <w:pStyle w:val="a3"/>
      </w:pPr>
    </w:p>
    <w:p w:rsidR="00D27996" w:rsidRDefault="00D27996" w:rsidP="00BF6C47">
      <w:pPr>
        <w:pStyle w:val="a3"/>
        <w:numPr>
          <w:ilvl w:val="0"/>
          <w:numId w:val="14"/>
        </w:numPr>
      </w:pPr>
      <w:r>
        <w:lastRenderedPageBreak/>
        <w:t xml:space="preserve">Участие педагогов в мероприятиях (семинары, конференции, </w:t>
      </w:r>
      <w:r w:rsidR="001306B4">
        <w:t>педагогические чтения)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701"/>
        <w:gridCol w:w="5245"/>
        <w:gridCol w:w="2410"/>
        <w:gridCol w:w="1417"/>
        <w:gridCol w:w="1495"/>
      </w:tblGrid>
      <w:tr w:rsidR="008973DF" w:rsidTr="008973DF">
        <w:trPr>
          <w:trHeight w:val="642"/>
        </w:trPr>
        <w:tc>
          <w:tcPr>
            <w:tcW w:w="1798" w:type="dxa"/>
          </w:tcPr>
          <w:p w:rsidR="001306B4" w:rsidRDefault="001306B4" w:rsidP="00F4294C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1701" w:type="dxa"/>
          </w:tcPr>
          <w:p w:rsidR="001306B4" w:rsidRDefault="001306B4" w:rsidP="001306B4">
            <w:pPr>
              <w:pStyle w:val="a3"/>
              <w:ind w:left="0"/>
            </w:pPr>
            <w:r>
              <w:t>Ф.И.О. участника</w:t>
            </w:r>
          </w:p>
        </w:tc>
        <w:tc>
          <w:tcPr>
            <w:tcW w:w="5245" w:type="dxa"/>
          </w:tcPr>
          <w:p w:rsidR="001306B4" w:rsidRDefault="001306B4" w:rsidP="001306B4">
            <w:pPr>
              <w:pStyle w:val="a3"/>
              <w:ind w:left="0"/>
            </w:pPr>
            <w:r>
              <w:t>Название мероприятия</w:t>
            </w:r>
          </w:p>
        </w:tc>
        <w:tc>
          <w:tcPr>
            <w:tcW w:w="2410" w:type="dxa"/>
          </w:tcPr>
          <w:p w:rsidR="001306B4" w:rsidRDefault="001306B4" w:rsidP="001306B4">
            <w:pPr>
              <w:pStyle w:val="a3"/>
              <w:ind w:left="0"/>
            </w:pPr>
            <w:r>
              <w:t>Сроки</w:t>
            </w:r>
          </w:p>
        </w:tc>
        <w:tc>
          <w:tcPr>
            <w:tcW w:w="1417" w:type="dxa"/>
          </w:tcPr>
          <w:p w:rsidR="001306B4" w:rsidRDefault="001306B4" w:rsidP="001306B4">
            <w:pPr>
              <w:pStyle w:val="a3"/>
              <w:ind w:left="0"/>
            </w:pPr>
            <w:r>
              <w:t>Форма участия</w:t>
            </w:r>
          </w:p>
        </w:tc>
        <w:tc>
          <w:tcPr>
            <w:tcW w:w="1495" w:type="dxa"/>
          </w:tcPr>
          <w:p w:rsidR="001306B4" w:rsidRDefault="001306B4" w:rsidP="001306B4">
            <w:pPr>
              <w:pStyle w:val="a3"/>
              <w:ind w:left="0"/>
            </w:pPr>
            <w:r>
              <w:t>документ</w:t>
            </w:r>
          </w:p>
        </w:tc>
      </w:tr>
      <w:tr w:rsidR="008973DF" w:rsidTr="008973DF">
        <w:tc>
          <w:tcPr>
            <w:tcW w:w="1798" w:type="dxa"/>
          </w:tcPr>
          <w:p w:rsidR="001306B4" w:rsidRDefault="008973DF" w:rsidP="008973DF">
            <w:r>
              <w:t xml:space="preserve">        </w:t>
            </w:r>
            <w:r w:rsidR="00FA0597">
              <w:t>краевой</w:t>
            </w:r>
          </w:p>
        </w:tc>
        <w:tc>
          <w:tcPr>
            <w:tcW w:w="1701" w:type="dxa"/>
          </w:tcPr>
          <w:p w:rsidR="001306B4" w:rsidRDefault="008B51C4" w:rsidP="001306B4">
            <w:pPr>
              <w:pStyle w:val="a3"/>
              <w:ind w:left="0"/>
            </w:pPr>
            <w:r>
              <w:t>Попова А.Г.</w:t>
            </w:r>
          </w:p>
        </w:tc>
        <w:tc>
          <w:tcPr>
            <w:tcW w:w="5245" w:type="dxa"/>
          </w:tcPr>
          <w:p w:rsidR="001306B4" w:rsidRDefault="00FA0597" w:rsidP="00FA0597">
            <w:pPr>
              <w:pStyle w:val="a3"/>
              <w:ind w:left="0"/>
            </w:pPr>
            <w:r>
              <w:t>День английского языка (ассоциация учителей английского языка красноярского края)</w:t>
            </w:r>
          </w:p>
        </w:tc>
        <w:tc>
          <w:tcPr>
            <w:tcW w:w="2410" w:type="dxa"/>
          </w:tcPr>
          <w:p w:rsidR="001306B4" w:rsidRDefault="00FA0597" w:rsidP="001306B4">
            <w:pPr>
              <w:pStyle w:val="a3"/>
              <w:ind w:left="0"/>
            </w:pPr>
            <w:r>
              <w:t>24 октября 2013 г.</w:t>
            </w:r>
          </w:p>
        </w:tc>
        <w:tc>
          <w:tcPr>
            <w:tcW w:w="1417" w:type="dxa"/>
          </w:tcPr>
          <w:p w:rsidR="001306B4" w:rsidRDefault="00FA0597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FA0597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1306B4" w:rsidRDefault="008973DF" w:rsidP="008973DF">
            <w:r>
              <w:t xml:space="preserve">        </w:t>
            </w:r>
            <w:r w:rsidR="00FA0597">
              <w:t>краевой</w:t>
            </w:r>
          </w:p>
        </w:tc>
        <w:tc>
          <w:tcPr>
            <w:tcW w:w="1701" w:type="dxa"/>
          </w:tcPr>
          <w:p w:rsidR="001306B4" w:rsidRDefault="008B51C4" w:rsidP="001306B4">
            <w:pPr>
              <w:pStyle w:val="a3"/>
              <w:ind w:left="0"/>
            </w:pPr>
            <w:r>
              <w:t>Попова А.Г.</w:t>
            </w:r>
          </w:p>
        </w:tc>
        <w:tc>
          <w:tcPr>
            <w:tcW w:w="5245" w:type="dxa"/>
          </w:tcPr>
          <w:p w:rsidR="001306B4" w:rsidRDefault="00FA0597" w:rsidP="001306B4">
            <w:pPr>
              <w:pStyle w:val="a3"/>
              <w:ind w:left="0"/>
            </w:pPr>
            <w:r>
              <w:t>День английского языка (ассоциация учителей английского языка красноярского края)</w:t>
            </w:r>
          </w:p>
        </w:tc>
        <w:tc>
          <w:tcPr>
            <w:tcW w:w="2410" w:type="dxa"/>
          </w:tcPr>
          <w:p w:rsidR="001306B4" w:rsidRDefault="00FA0597" w:rsidP="001306B4">
            <w:pPr>
              <w:pStyle w:val="a3"/>
              <w:ind w:left="0"/>
            </w:pPr>
            <w:r>
              <w:t xml:space="preserve">май, 2014  </w:t>
            </w:r>
          </w:p>
        </w:tc>
        <w:tc>
          <w:tcPr>
            <w:tcW w:w="1417" w:type="dxa"/>
          </w:tcPr>
          <w:p w:rsidR="001306B4" w:rsidRDefault="00FA0597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FA0597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1306B4" w:rsidRDefault="00FA0597" w:rsidP="008973DF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306B4" w:rsidRDefault="00FA0597" w:rsidP="001306B4">
            <w:pPr>
              <w:pStyle w:val="a3"/>
              <w:ind w:left="0"/>
            </w:pPr>
            <w:r>
              <w:t>Попова А.Г.</w:t>
            </w:r>
          </w:p>
        </w:tc>
        <w:tc>
          <w:tcPr>
            <w:tcW w:w="5245" w:type="dxa"/>
          </w:tcPr>
          <w:p w:rsidR="001306B4" w:rsidRPr="00FA0597" w:rsidRDefault="00FA0597" w:rsidP="001306B4">
            <w:pPr>
              <w:pStyle w:val="a3"/>
              <w:ind w:left="0"/>
            </w:pPr>
            <w:r>
              <w:t>Семинар при Педагогическом Университете от издательства «Просвещение» и «</w:t>
            </w:r>
            <w:r>
              <w:rPr>
                <w:lang w:val="en-US"/>
              </w:rPr>
              <w:t>Express</w:t>
            </w:r>
            <w:r w:rsidRPr="00FA0597">
              <w:t xml:space="preserve"> </w:t>
            </w:r>
            <w:r>
              <w:rPr>
                <w:lang w:val="en-US"/>
              </w:rPr>
              <w:t>Publishing</w:t>
            </w:r>
            <w:r>
              <w:t>» «О мировых тенденциях в преподавании английского языка и новых учебных комплексах»</w:t>
            </w:r>
          </w:p>
        </w:tc>
        <w:tc>
          <w:tcPr>
            <w:tcW w:w="2410" w:type="dxa"/>
          </w:tcPr>
          <w:p w:rsidR="001306B4" w:rsidRDefault="00FA0597" w:rsidP="001306B4">
            <w:pPr>
              <w:pStyle w:val="a3"/>
              <w:ind w:left="0"/>
            </w:pPr>
            <w:r>
              <w:t>24 марта 2014 г.</w:t>
            </w:r>
          </w:p>
        </w:tc>
        <w:tc>
          <w:tcPr>
            <w:tcW w:w="1417" w:type="dxa"/>
          </w:tcPr>
          <w:p w:rsidR="001306B4" w:rsidRDefault="00FA0597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FA0597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1306B4" w:rsidRDefault="008973DF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306B4" w:rsidRDefault="008973DF" w:rsidP="001306B4">
            <w:pPr>
              <w:pStyle w:val="a3"/>
              <w:ind w:left="0"/>
            </w:pPr>
            <w:proofErr w:type="spellStart"/>
            <w:r>
              <w:t>Ласовская</w:t>
            </w:r>
            <w:proofErr w:type="spellEnd"/>
            <w:r>
              <w:t xml:space="preserve"> А.А</w:t>
            </w:r>
          </w:p>
        </w:tc>
        <w:tc>
          <w:tcPr>
            <w:tcW w:w="5245" w:type="dxa"/>
          </w:tcPr>
          <w:p w:rsidR="001306B4" w:rsidRDefault="008973DF" w:rsidP="001306B4">
            <w:pPr>
              <w:pStyle w:val="a3"/>
              <w:ind w:left="0"/>
            </w:pPr>
            <w:r>
              <w:t>День английского языка (ассоциация учителей английского языка красноярского края)</w:t>
            </w:r>
          </w:p>
        </w:tc>
        <w:tc>
          <w:tcPr>
            <w:tcW w:w="2410" w:type="dxa"/>
          </w:tcPr>
          <w:p w:rsidR="001306B4" w:rsidRDefault="008973DF" w:rsidP="001306B4">
            <w:pPr>
              <w:pStyle w:val="a3"/>
              <w:ind w:left="0"/>
            </w:pPr>
            <w:r>
              <w:t>24 октября 2013 г.</w:t>
            </w:r>
          </w:p>
        </w:tc>
        <w:tc>
          <w:tcPr>
            <w:tcW w:w="1417" w:type="dxa"/>
          </w:tcPr>
          <w:p w:rsidR="001306B4" w:rsidRDefault="008973DF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8973DF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1306B4" w:rsidRDefault="008973DF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306B4" w:rsidRDefault="008973DF" w:rsidP="001306B4">
            <w:pPr>
              <w:pStyle w:val="a3"/>
              <w:ind w:left="0"/>
            </w:pPr>
            <w:proofErr w:type="spellStart"/>
            <w:r>
              <w:t>Судницына</w:t>
            </w:r>
            <w:proofErr w:type="spellEnd"/>
            <w:r>
              <w:t xml:space="preserve"> Е.Г.</w:t>
            </w:r>
          </w:p>
        </w:tc>
        <w:tc>
          <w:tcPr>
            <w:tcW w:w="5245" w:type="dxa"/>
          </w:tcPr>
          <w:p w:rsidR="008973DF" w:rsidRDefault="008973DF" w:rsidP="001306B4">
            <w:pPr>
              <w:pStyle w:val="a3"/>
              <w:ind w:left="0"/>
            </w:pPr>
            <w:r>
              <w:t>Методический семинар от «</w:t>
            </w:r>
            <w:r>
              <w:rPr>
                <w:lang w:val="en-US"/>
              </w:rPr>
              <w:t>Oxford</w:t>
            </w:r>
            <w:r w:rsidRPr="008973DF">
              <w:t xml:space="preserve"> </w:t>
            </w:r>
            <w:r>
              <w:rPr>
                <w:lang w:val="en-US"/>
              </w:rPr>
              <w:t>University</w:t>
            </w:r>
            <w:r w:rsidRPr="008973DF">
              <w:t xml:space="preserve"> </w:t>
            </w:r>
            <w:r>
              <w:rPr>
                <w:lang w:val="en-US"/>
              </w:rPr>
              <w:t>Press</w:t>
            </w:r>
            <w:r>
              <w:t>» по темам:</w:t>
            </w:r>
          </w:p>
          <w:p w:rsidR="001306B4" w:rsidRDefault="008973DF" w:rsidP="001306B4">
            <w:pPr>
              <w:pStyle w:val="a3"/>
              <w:ind w:left="0"/>
            </w:pPr>
            <w:r>
              <w:t xml:space="preserve"> -чтение художественной литературы</w:t>
            </w:r>
          </w:p>
          <w:p w:rsidR="008973DF" w:rsidRDefault="008973DF" w:rsidP="001306B4">
            <w:pPr>
              <w:pStyle w:val="a3"/>
              <w:ind w:left="0"/>
            </w:pPr>
            <w:r>
              <w:t>- обучение написанию сочинений</w:t>
            </w:r>
          </w:p>
          <w:p w:rsidR="008973DF" w:rsidRPr="008973DF" w:rsidRDefault="008973DF" w:rsidP="001306B4">
            <w:pPr>
              <w:pStyle w:val="a3"/>
              <w:ind w:left="0"/>
            </w:pPr>
            <w:r>
              <w:t>- подготовка к ЕГЭ</w:t>
            </w:r>
          </w:p>
        </w:tc>
        <w:tc>
          <w:tcPr>
            <w:tcW w:w="2410" w:type="dxa"/>
          </w:tcPr>
          <w:p w:rsidR="001306B4" w:rsidRDefault="008973DF" w:rsidP="001306B4">
            <w:pPr>
              <w:pStyle w:val="a3"/>
              <w:ind w:left="0"/>
            </w:pPr>
            <w:r>
              <w:t>ноябрь, 2013</w:t>
            </w:r>
          </w:p>
        </w:tc>
        <w:tc>
          <w:tcPr>
            <w:tcW w:w="1417" w:type="dxa"/>
          </w:tcPr>
          <w:p w:rsidR="001306B4" w:rsidRDefault="008973DF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8973DF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1306B4" w:rsidRDefault="008973DF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306B4" w:rsidRDefault="008973DF" w:rsidP="001306B4">
            <w:pPr>
              <w:pStyle w:val="a3"/>
              <w:ind w:left="0"/>
            </w:pPr>
            <w:proofErr w:type="spellStart"/>
            <w:r>
              <w:t>Судницына</w:t>
            </w:r>
            <w:proofErr w:type="spellEnd"/>
            <w:r>
              <w:t xml:space="preserve"> Е.Г.</w:t>
            </w:r>
          </w:p>
        </w:tc>
        <w:tc>
          <w:tcPr>
            <w:tcW w:w="5245" w:type="dxa"/>
          </w:tcPr>
          <w:p w:rsidR="001306B4" w:rsidRDefault="008973DF" w:rsidP="001306B4">
            <w:pPr>
              <w:pStyle w:val="a3"/>
              <w:ind w:left="0"/>
            </w:pPr>
            <w:r>
              <w:t>День английского языка (ассоциация учителей английского языка красноярского края)</w:t>
            </w:r>
          </w:p>
        </w:tc>
        <w:tc>
          <w:tcPr>
            <w:tcW w:w="2410" w:type="dxa"/>
          </w:tcPr>
          <w:p w:rsidR="001306B4" w:rsidRDefault="008973DF" w:rsidP="001306B4">
            <w:pPr>
              <w:pStyle w:val="a3"/>
              <w:ind w:left="0"/>
            </w:pPr>
            <w:r>
              <w:t xml:space="preserve">май, 2014  </w:t>
            </w:r>
          </w:p>
        </w:tc>
        <w:tc>
          <w:tcPr>
            <w:tcW w:w="1417" w:type="dxa"/>
          </w:tcPr>
          <w:p w:rsidR="001306B4" w:rsidRDefault="008973DF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8973DF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1306B4" w:rsidRDefault="008973DF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306B4" w:rsidRDefault="008973DF" w:rsidP="001306B4">
            <w:pPr>
              <w:pStyle w:val="a3"/>
              <w:ind w:left="0"/>
            </w:pPr>
            <w:proofErr w:type="spellStart"/>
            <w:r>
              <w:t>Судницына</w:t>
            </w:r>
            <w:proofErr w:type="spellEnd"/>
            <w:r>
              <w:t xml:space="preserve"> Е.Г.</w:t>
            </w:r>
          </w:p>
        </w:tc>
        <w:tc>
          <w:tcPr>
            <w:tcW w:w="5245" w:type="dxa"/>
          </w:tcPr>
          <w:p w:rsidR="001306B4" w:rsidRDefault="008973DF" w:rsidP="001306B4">
            <w:pPr>
              <w:pStyle w:val="a3"/>
              <w:ind w:left="0"/>
            </w:pPr>
            <w:r>
              <w:t>Семинар при Педагогическом Университете от издательства «Просвещение» и «</w:t>
            </w:r>
            <w:r>
              <w:rPr>
                <w:lang w:val="en-US"/>
              </w:rPr>
              <w:t>Express</w:t>
            </w:r>
            <w:r w:rsidRPr="00FA0597">
              <w:t xml:space="preserve"> </w:t>
            </w:r>
            <w:r>
              <w:rPr>
                <w:lang w:val="en-US"/>
              </w:rPr>
              <w:t>Publishing</w:t>
            </w:r>
            <w:r>
              <w:t>» «О мировых тенденциях в преподавании английского языка и новых учебных комплексах»</w:t>
            </w:r>
          </w:p>
        </w:tc>
        <w:tc>
          <w:tcPr>
            <w:tcW w:w="2410" w:type="dxa"/>
          </w:tcPr>
          <w:p w:rsidR="001306B4" w:rsidRDefault="008973DF" w:rsidP="001306B4">
            <w:pPr>
              <w:pStyle w:val="a3"/>
              <w:ind w:left="0"/>
            </w:pPr>
            <w:r>
              <w:t>24 марта 2014 г.</w:t>
            </w:r>
          </w:p>
        </w:tc>
        <w:tc>
          <w:tcPr>
            <w:tcW w:w="1417" w:type="dxa"/>
          </w:tcPr>
          <w:p w:rsidR="001306B4" w:rsidRDefault="008973DF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306B4" w:rsidRDefault="008973DF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8973DF" w:rsidRDefault="008973DF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8973DF" w:rsidRDefault="008973DF" w:rsidP="008973DF">
            <w:pPr>
              <w:pStyle w:val="a3"/>
              <w:ind w:left="708" w:hanging="708"/>
            </w:pPr>
            <w:r>
              <w:t>Фридрих Е.Д.</w:t>
            </w:r>
          </w:p>
        </w:tc>
        <w:tc>
          <w:tcPr>
            <w:tcW w:w="5245" w:type="dxa"/>
          </w:tcPr>
          <w:p w:rsidR="008973DF" w:rsidRDefault="008A5F9A" w:rsidP="001306B4">
            <w:pPr>
              <w:pStyle w:val="a3"/>
              <w:ind w:left="0"/>
            </w:pPr>
            <w:r>
              <w:t>День английского языка (ассоциация учителей английского языка красноярского края)</w:t>
            </w:r>
          </w:p>
        </w:tc>
        <w:tc>
          <w:tcPr>
            <w:tcW w:w="2410" w:type="dxa"/>
          </w:tcPr>
          <w:p w:rsidR="008973DF" w:rsidRDefault="008A5F9A" w:rsidP="001306B4">
            <w:pPr>
              <w:pStyle w:val="a3"/>
              <w:ind w:left="0"/>
            </w:pPr>
            <w:r>
              <w:t>24 октября 2013 г.</w:t>
            </w:r>
          </w:p>
        </w:tc>
        <w:tc>
          <w:tcPr>
            <w:tcW w:w="1417" w:type="dxa"/>
          </w:tcPr>
          <w:p w:rsidR="008973DF" w:rsidRDefault="008A5F9A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8973DF" w:rsidRDefault="008A5F9A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973DF" w:rsidTr="008973DF">
        <w:tc>
          <w:tcPr>
            <w:tcW w:w="1798" w:type="dxa"/>
          </w:tcPr>
          <w:p w:rsidR="008973DF" w:rsidRDefault="008973DF" w:rsidP="00F4294C">
            <w:pPr>
              <w:pStyle w:val="a3"/>
              <w:ind w:left="0"/>
              <w:jc w:val="center"/>
            </w:pPr>
            <w:r>
              <w:t>городской</w:t>
            </w:r>
          </w:p>
        </w:tc>
        <w:tc>
          <w:tcPr>
            <w:tcW w:w="1701" w:type="dxa"/>
          </w:tcPr>
          <w:p w:rsidR="008973DF" w:rsidRDefault="008973DF" w:rsidP="001306B4">
            <w:pPr>
              <w:pStyle w:val="a3"/>
              <w:ind w:left="0"/>
            </w:pPr>
            <w:r>
              <w:t>Фридрих Е.Д.</w:t>
            </w:r>
          </w:p>
        </w:tc>
        <w:tc>
          <w:tcPr>
            <w:tcW w:w="5245" w:type="dxa"/>
          </w:tcPr>
          <w:p w:rsidR="008973DF" w:rsidRDefault="008A5F9A" w:rsidP="001306B4">
            <w:pPr>
              <w:pStyle w:val="a3"/>
              <w:ind w:left="0"/>
            </w:pPr>
            <w:r>
              <w:t>Семинар «Современные образовательные технологии как основное средство реализации ФГОС. Проектирование современного урока»</w:t>
            </w:r>
          </w:p>
        </w:tc>
        <w:tc>
          <w:tcPr>
            <w:tcW w:w="2410" w:type="dxa"/>
          </w:tcPr>
          <w:p w:rsidR="008973DF" w:rsidRDefault="008A5F9A" w:rsidP="001306B4">
            <w:pPr>
              <w:pStyle w:val="a3"/>
              <w:ind w:left="0"/>
            </w:pPr>
            <w:r>
              <w:t>4 марта 2014 г.</w:t>
            </w:r>
          </w:p>
        </w:tc>
        <w:tc>
          <w:tcPr>
            <w:tcW w:w="1417" w:type="dxa"/>
          </w:tcPr>
          <w:p w:rsidR="008973DF" w:rsidRDefault="008A5F9A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8973DF" w:rsidRDefault="008A5F9A" w:rsidP="001306B4">
            <w:pPr>
              <w:pStyle w:val="a3"/>
              <w:ind w:left="0"/>
            </w:pPr>
            <w:r>
              <w:t>сертификат</w:t>
            </w:r>
          </w:p>
        </w:tc>
      </w:tr>
      <w:tr w:rsidR="008A5F9A" w:rsidTr="008973DF">
        <w:tc>
          <w:tcPr>
            <w:tcW w:w="1798" w:type="dxa"/>
          </w:tcPr>
          <w:p w:rsidR="008A5F9A" w:rsidRDefault="008A5F9A" w:rsidP="00F4294C">
            <w:pPr>
              <w:pStyle w:val="a3"/>
              <w:ind w:left="0"/>
              <w:jc w:val="center"/>
            </w:pPr>
            <w:r>
              <w:t>городской</w:t>
            </w:r>
          </w:p>
        </w:tc>
        <w:tc>
          <w:tcPr>
            <w:tcW w:w="1701" w:type="dxa"/>
          </w:tcPr>
          <w:p w:rsidR="008A5F9A" w:rsidRDefault="008A5F9A" w:rsidP="001306B4">
            <w:pPr>
              <w:pStyle w:val="a3"/>
              <w:ind w:left="0"/>
            </w:pPr>
            <w:r>
              <w:t>Фридрих Е.Д.</w:t>
            </w:r>
          </w:p>
        </w:tc>
        <w:tc>
          <w:tcPr>
            <w:tcW w:w="5245" w:type="dxa"/>
          </w:tcPr>
          <w:p w:rsidR="008A5F9A" w:rsidRDefault="008A5F9A" w:rsidP="001306B4">
            <w:pPr>
              <w:pStyle w:val="a3"/>
              <w:ind w:left="0"/>
            </w:pPr>
            <w:r>
              <w:t>Семинар «Новые стандарты – новое качество работы учителя».</w:t>
            </w:r>
          </w:p>
        </w:tc>
        <w:tc>
          <w:tcPr>
            <w:tcW w:w="2410" w:type="dxa"/>
          </w:tcPr>
          <w:p w:rsidR="008A5F9A" w:rsidRDefault="008A5F9A" w:rsidP="001306B4">
            <w:pPr>
              <w:pStyle w:val="a3"/>
              <w:ind w:left="0"/>
            </w:pPr>
            <w:r>
              <w:t>14-15 апреля 2014 г.</w:t>
            </w:r>
          </w:p>
        </w:tc>
        <w:tc>
          <w:tcPr>
            <w:tcW w:w="1417" w:type="dxa"/>
          </w:tcPr>
          <w:p w:rsidR="008A5F9A" w:rsidRDefault="008A5F9A" w:rsidP="001306B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8A5F9A" w:rsidRDefault="008A5F9A" w:rsidP="00775492">
            <w:pPr>
              <w:pStyle w:val="a3"/>
              <w:ind w:left="0"/>
            </w:pPr>
            <w:r>
              <w:t>Сертификат</w:t>
            </w:r>
          </w:p>
        </w:tc>
      </w:tr>
      <w:tr w:rsidR="008A5F9A" w:rsidTr="008973DF">
        <w:tc>
          <w:tcPr>
            <w:tcW w:w="1798" w:type="dxa"/>
          </w:tcPr>
          <w:p w:rsidR="008A5F9A" w:rsidRDefault="008A5F9A" w:rsidP="00F4294C">
            <w:pPr>
              <w:pStyle w:val="a3"/>
              <w:ind w:left="0"/>
              <w:jc w:val="center"/>
            </w:pPr>
            <w:r>
              <w:t>городской</w:t>
            </w:r>
          </w:p>
        </w:tc>
        <w:tc>
          <w:tcPr>
            <w:tcW w:w="1701" w:type="dxa"/>
          </w:tcPr>
          <w:p w:rsidR="008A5F9A" w:rsidRDefault="008A5F9A" w:rsidP="001306B4">
            <w:pPr>
              <w:pStyle w:val="a3"/>
              <w:ind w:left="0"/>
            </w:pPr>
            <w:proofErr w:type="spellStart"/>
            <w:r>
              <w:t>Шеломенцева</w:t>
            </w:r>
            <w:proofErr w:type="spellEnd"/>
            <w:r>
              <w:t xml:space="preserve"> </w:t>
            </w:r>
            <w:r>
              <w:lastRenderedPageBreak/>
              <w:t>Т.И.</w:t>
            </w:r>
          </w:p>
        </w:tc>
        <w:tc>
          <w:tcPr>
            <w:tcW w:w="5245" w:type="dxa"/>
          </w:tcPr>
          <w:p w:rsidR="008A5F9A" w:rsidRDefault="008A5F9A" w:rsidP="001306B4">
            <w:pPr>
              <w:pStyle w:val="a3"/>
              <w:ind w:left="0"/>
            </w:pPr>
            <w:r>
              <w:lastRenderedPageBreak/>
              <w:t xml:space="preserve">Семинар «Современные образовательные </w:t>
            </w:r>
            <w:r>
              <w:lastRenderedPageBreak/>
              <w:t>технологии как основное средство реализации ФГОС. Проектирование современного урока»</w:t>
            </w:r>
          </w:p>
        </w:tc>
        <w:tc>
          <w:tcPr>
            <w:tcW w:w="2410" w:type="dxa"/>
          </w:tcPr>
          <w:p w:rsidR="008A5F9A" w:rsidRDefault="008A5F9A" w:rsidP="001306B4">
            <w:pPr>
              <w:pStyle w:val="a3"/>
              <w:ind w:left="0"/>
            </w:pPr>
            <w:r>
              <w:lastRenderedPageBreak/>
              <w:t>4 марта 2014 г.</w:t>
            </w:r>
          </w:p>
        </w:tc>
        <w:tc>
          <w:tcPr>
            <w:tcW w:w="1417" w:type="dxa"/>
          </w:tcPr>
          <w:p w:rsidR="008A5F9A" w:rsidRDefault="008A5F9A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8A5F9A" w:rsidRDefault="008A5F9A" w:rsidP="00F535C4">
            <w:pPr>
              <w:pStyle w:val="a3"/>
              <w:ind w:left="0"/>
            </w:pPr>
            <w:r>
              <w:t>сертификат</w:t>
            </w:r>
          </w:p>
        </w:tc>
      </w:tr>
      <w:tr w:rsidR="00513F08" w:rsidTr="008973DF">
        <w:tc>
          <w:tcPr>
            <w:tcW w:w="1798" w:type="dxa"/>
          </w:tcPr>
          <w:p w:rsidR="00513F08" w:rsidRDefault="00513F08" w:rsidP="00F4294C">
            <w:pPr>
              <w:pStyle w:val="a3"/>
              <w:ind w:left="0"/>
              <w:jc w:val="center"/>
            </w:pPr>
            <w:r>
              <w:lastRenderedPageBreak/>
              <w:t>городской</w:t>
            </w:r>
          </w:p>
        </w:tc>
        <w:tc>
          <w:tcPr>
            <w:tcW w:w="1701" w:type="dxa"/>
          </w:tcPr>
          <w:p w:rsidR="00513F08" w:rsidRDefault="00513F08" w:rsidP="00F535C4">
            <w:pPr>
              <w:pStyle w:val="a3"/>
              <w:ind w:left="0"/>
            </w:pPr>
            <w:r>
              <w:t>Мищенко М.В.</w:t>
            </w:r>
          </w:p>
        </w:tc>
        <w:tc>
          <w:tcPr>
            <w:tcW w:w="5245" w:type="dxa"/>
          </w:tcPr>
          <w:p w:rsidR="00513F08" w:rsidRDefault="00513F08" w:rsidP="00F535C4">
            <w:pPr>
              <w:pStyle w:val="a3"/>
              <w:ind w:left="0"/>
            </w:pPr>
            <w:r>
              <w:t>Семинар «Современные образовательные технологии как основное средство реализации ФГОС. Проектирование современного урока»</w:t>
            </w:r>
          </w:p>
        </w:tc>
        <w:tc>
          <w:tcPr>
            <w:tcW w:w="2410" w:type="dxa"/>
          </w:tcPr>
          <w:p w:rsidR="00513F08" w:rsidRDefault="00513F08" w:rsidP="00F535C4">
            <w:pPr>
              <w:pStyle w:val="a3"/>
              <w:ind w:left="0"/>
            </w:pPr>
            <w:r>
              <w:t>4 марта 2014 г.</w:t>
            </w:r>
          </w:p>
        </w:tc>
        <w:tc>
          <w:tcPr>
            <w:tcW w:w="1417" w:type="dxa"/>
          </w:tcPr>
          <w:p w:rsidR="00513F08" w:rsidRDefault="00513F08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513F08" w:rsidRDefault="00513F08" w:rsidP="00F535C4">
            <w:pPr>
              <w:pStyle w:val="a3"/>
              <w:ind w:left="0"/>
            </w:pPr>
            <w:r>
              <w:t>сертификат</w:t>
            </w:r>
          </w:p>
        </w:tc>
      </w:tr>
      <w:tr w:rsidR="00513F08" w:rsidTr="008973DF">
        <w:tc>
          <w:tcPr>
            <w:tcW w:w="1798" w:type="dxa"/>
          </w:tcPr>
          <w:p w:rsidR="00513F08" w:rsidRDefault="00513F08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513F08" w:rsidRDefault="00513F08" w:rsidP="001306B4">
            <w:pPr>
              <w:pStyle w:val="a3"/>
              <w:ind w:left="0"/>
            </w:pPr>
            <w:r>
              <w:t>Мищенко М.В.</w:t>
            </w:r>
          </w:p>
        </w:tc>
        <w:tc>
          <w:tcPr>
            <w:tcW w:w="5245" w:type="dxa"/>
          </w:tcPr>
          <w:p w:rsidR="00513F08" w:rsidRDefault="00513F08" w:rsidP="00F535C4">
            <w:pPr>
              <w:pStyle w:val="a3"/>
              <w:ind w:left="0"/>
            </w:pPr>
            <w:r>
              <w:t>Семинар при Педагогическом Университете от издательства «Просвещение» и «</w:t>
            </w:r>
            <w:r>
              <w:rPr>
                <w:lang w:val="en-US"/>
              </w:rPr>
              <w:t>Express</w:t>
            </w:r>
            <w:r w:rsidRPr="00FA0597">
              <w:t xml:space="preserve"> </w:t>
            </w:r>
            <w:r>
              <w:rPr>
                <w:lang w:val="en-US"/>
              </w:rPr>
              <w:t>Publishing</w:t>
            </w:r>
            <w:r>
              <w:t>» «О мировых тенденциях в преподавании английского языка и новых учебных комплексах»</w:t>
            </w:r>
          </w:p>
        </w:tc>
        <w:tc>
          <w:tcPr>
            <w:tcW w:w="2410" w:type="dxa"/>
          </w:tcPr>
          <w:p w:rsidR="00513F08" w:rsidRDefault="00513F08" w:rsidP="00F535C4">
            <w:pPr>
              <w:pStyle w:val="a3"/>
              <w:ind w:left="0"/>
            </w:pPr>
            <w:r>
              <w:t>24 марта 2014 г.</w:t>
            </w:r>
          </w:p>
        </w:tc>
        <w:tc>
          <w:tcPr>
            <w:tcW w:w="1417" w:type="dxa"/>
          </w:tcPr>
          <w:p w:rsidR="00513F08" w:rsidRDefault="00513F08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513F08" w:rsidRDefault="00513F08" w:rsidP="00F535C4">
            <w:pPr>
              <w:pStyle w:val="a3"/>
              <w:ind w:left="0"/>
            </w:pPr>
            <w:r>
              <w:t>сертификат</w:t>
            </w:r>
          </w:p>
        </w:tc>
      </w:tr>
      <w:tr w:rsidR="00513F08" w:rsidTr="008973DF">
        <w:tc>
          <w:tcPr>
            <w:tcW w:w="1798" w:type="dxa"/>
          </w:tcPr>
          <w:p w:rsidR="00513F08" w:rsidRDefault="00513F08" w:rsidP="00F4294C">
            <w:pPr>
              <w:pStyle w:val="a3"/>
              <w:ind w:left="0"/>
              <w:jc w:val="center"/>
            </w:pPr>
            <w:r>
              <w:t>городской</w:t>
            </w:r>
          </w:p>
        </w:tc>
        <w:tc>
          <w:tcPr>
            <w:tcW w:w="1701" w:type="dxa"/>
          </w:tcPr>
          <w:p w:rsidR="00513F08" w:rsidRDefault="00513F08" w:rsidP="001306B4">
            <w:pPr>
              <w:pStyle w:val="a3"/>
              <w:ind w:left="0"/>
            </w:pPr>
            <w:r w:rsidRPr="00B32061">
              <w:t>Соловьева В.В.</w:t>
            </w:r>
          </w:p>
        </w:tc>
        <w:tc>
          <w:tcPr>
            <w:tcW w:w="5245" w:type="dxa"/>
          </w:tcPr>
          <w:p w:rsidR="00513F08" w:rsidRDefault="00513F08" w:rsidP="00F535C4">
            <w:pPr>
              <w:pStyle w:val="a3"/>
              <w:ind w:left="0"/>
            </w:pPr>
            <w:r>
              <w:t>Семинар «Новые стандарты – новое качество работы учителя».</w:t>
            </w:r>
          </w:p>
        </w:tc>
        <w:tc>
          <w:tcPr>
            <w:tcW w:w="2410" w:type="dxa"/>
          </w:tcPr>
          <w:p w:rsidR="00513F08" w:rsidRDefault="00513F08" w:rsidP="00F535C4">
            <w:pPr>
              <w:pStyle w:val="a3"/>
              <w:ind w:left="0"/>
            </w:pPr>
            <w:r>
              <w:t>14-15 апреля 2014 г.</w:t>
            </w:r>
          </w:p>
        </w:tc>
        <w:tc>
          <w:tcPr>
            <w:tcW w:w="1417" w:type="dxa"/>
          </w:tcPr>
          <w:p w:rsidR="00513F08" w:rsidRDefault="00513F08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513F08" w:rsidRDefault="001F15F6" w:rsidP="00775492">
            <w:pPr>
              <w:pStyle w:val="a3"/>
              <w:ind w:left="0"/>
            </w:pPr>
            <w:r>
              <w:t>с</w:t>
            </w:r>
            <w:r w:rsidR="00513F08">
              <w:t>ертификат</w:t>
            </w:r>
          </w:p>
        </w:tc>
      </w:tr>
      <w:tr w:rsidR="00513F08" w:rsidTr="008973DF">
        <w:tc>
          <w:tcPr>
            <w:tcW w:w="1798" w:type="dxa"/>
          </w:tcPr>
          <w:p w:rsidR="00513F08" w:rsidRDefault="00513F08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513F08" w:rsidRDefault="00513F08" w:rsidP="001306B4">
            <w:pPr>
              <w:pStyle w:val="a3"/>
              <w:ind w:left="0"/>
            </w:pPr>
            <w:r>
              <w:t>Кузьмина Л.М.</w:t>
            </w:r>
          </w:p>
        </w:tc>
        <w:tc>
          <w:tcPr>
            <w:tcW w:w="5245" w:type="dxa"/>
          </w:tcPr>
          <w:p w:rsidR="00513F08" w:rsidRDefault="00513F08" w:rsidP="00775492">
            <w:pPr>
              <w:spacing w:after="200" w:line="276" w:lineRule="auto"/>
            </w:pPr>
            <w:r w:rsidRPr="00B32061">
              <w:t>Реализация требований ФГО</w:t>
            </w:r>
            <w:r>
              <w:t>С начального общего образования</w:t>
            </w:r>
          </w:p>
        </w:tc>
        <w:tc>
          <w:tcPr>
            <w:tcW w:w="2410" w:type="dxa"/>
          </w:tcPr>
          <w:p w:rsidR="00513F08" w:rsidRDefault="00513F08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513F08" w:rsidRDefault="00513F08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513F08" w:rsidRDefault="001F15F6" w:rsidP="00775492">
            <w:pPr>
              <w:pStyle w:val="a3"/>
              <w:ind w:left="0"/>
            </w:pPr>
            <w:r>
              <w:t>с</w:t>
            </w:r>
            <w:r w:rsidR="00513F08">
              <w:t>ертификат</w:t>
            </w:r>
          </w:p>
        </w:tc>
      </w:tr>
      <w:tr w:rsidR="00513F08" w:rsidTr="008973DF">
        <w:tc>
          <w:tcPr>
            <w:tcW w:w="1798" w:type="dxa"/>
          </w:tcPr>
          <w:p w:rsidR="00513F08" w:rsidRDefault="00513F08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513F08" w:rsidRDefault="00513F08" w:rsidP="001306B4">
            <w:pPr>
              <w:pStyle w:val="a3"/>
              <w:ind w:left="0"/>
            </w:pPr>
            <w:r>
              <w:t>Кузьмина Л.М</w:t>
            </w:r>
          </w:p>
        </w:tc>
        <w:tc>
          <w:tcPr>
            <w:tcW w:w="5245" w:type="dxa"/>
          </w:tcPr>
          <w:p w:rsidR="00513F08" w:rsidRDefault="00513F08" w:rsidP="00775492">
            <w:pPr>
              <w:spacing w:after="200" w:line="276" w:lineRule="auto"/>
            </w:pPr>
            <w:r>
              <w:t xml:space="preserve">Семинар </w:t>
            </w:r>
            <w:r w:rsidRPr="00B32061">
              <w:t xml:space="preserve">«Обновление содержания иноязычного образования в </w:t>
            </w:r>
            <w:r>
              <w:t xml:space="preserve">свете требований ФГОС» </w:t>
            </w:r>
          </w:p>
        </w:tc>
        <w:tc>
          <w:tcPr>
            <w:tcW w:w="2410" w:type="dxa"/>
          </w:tcPr>
          <w:p w:rsidR="00513F08" w:rsidRDefault="00513F08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513F08" w:rsidRDefault="00513F08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513F08" w:rsidRDefault="001F15F6" w:rsidP="00775492">
            <w:pPr>
              <w:pStyle w:val="a3"/>
              <w:ind w:left="0"/>
            </w:pPr>
            <w:r>
              <w:t>с</w:t>
            </w:r>
            <w:r w:rsidR="00513F08">
              <w:t>ертификат</w:t>
            </w:r>
          </w:p>
        </w:tc>
      </w:tr>
      <w:tr w:rsidR="00513F08" w:rsidTr="008973DF">
        <w:tc>
          <w:tcPr>
            <w:tcW w:w="1798" w:type="dxa"/>
          </w:tcPr>
          <w:p w:rsidR="00513F08" w:rsidRDefault="00513F08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513F08" w:rsidRDefault="00513F08" w:rsidP="001306B4">
            <w:pPr>
              <w:pStyle w:val="a3"/>
              <w:ind w:left="0"/>
            </w:pPr>
            <w:proofErr w:type="spellStart"/>
            <w:r w:rsidRPr="00B32061">
              <w:t>Шаферова</w:t>
            </w:r>
            <w:proofErr w:type="spellEnd"/>
            <w:r w:rsidRPr="00B32061">
              <w:t xml:space="preserve"> Л.И.</w:t>
            </w:r>
          </w:p>
        </w:tc>
        <w:tc>
          <w:tcPr>
            <w:tcW w:w="5245" w:type="dxa"/>
          </w:tcPr>
          <w:p w:rsidR="00513F08" w:rsidRDefault="00513F08" w:rsidP="00775492">
            <w:pPr>
              <w:spacing w:after="200" w:line="276" w:lineRule="auto"/>
            </w:pPr>
            <w:r w:rsidRPr="00B32061">
              <w:t>Реализация требований ФГО</w:t>
            </w:r>
            <w:r>
              <w:t>С начального общего образования</w:t>
            </w:r>
          </w:p>
        </w:tc>
        <w:tc>
          <w:tcPr>
            <w:tcW w:w="2410" w:type="dxa"/>
          </w:tcPr>
          <w:p w:rsidR="00513F08" w:rsidRDefault="00513F08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513F08" w:rsidRDefault="00513F08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513F08" w:rsidRDefault="001F15F6" w:rsidP="00775492">
            <w:pPr>
              <w:pStyle w:val="a3"/>
              <w:ind w:left="0"/>
            </w:pPr>
            <w:r>
              <w:t>с</w:t>
            </w:r>
            <w:r w:rsidR="00513F08">
              <w:t>ертификат</w:t>
            </w:r>
          </w:p>
        </w:tc>
      </w:tr>
      <w:tr w:rsidR="001F15F6" w:rsidTr="008973DF">
        <w:tc>
          <w:tcPr>
            <w:tcW w:w="1798" w:type="dxa"/>
          </w:tcPr>
          <w:p w:rsidR="001F15F6" w:rsidRDefault="001F15F6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F15F6" w:rsidRDefault="001F15F6" w:rsidP="001306B4">
            <w:pPr>
              <w:pStyle w:val="a3"/>
              <w:ind w:left="0"/>
            </w:pPr>
            <w:proofErr w:type="spellStart"/>
            <w:r w:rsidRPr="00B32061">
              <w:t>Шаферова</w:t>
            </w:r>
            <w:proofErr w:type="spellEnd"/>
            <w:r w:rsidRPr="00B32061">
              <w:t xml:space="preserve"> Л.И.</w:t>
            </w:r>
          </w:p>
        </w:tc>
        <w:tc>
          <w:tcPr>
            <w:tcW w:w="5245" w:type="dxa"/>
          </w:tcPr>
          <w:p w:rsidR="001F15F6" w:rsidRDefault="001F15F6" w:rsidP="00775492">
            <w:pPr>
              <w:spacing w:after="200" w:line="276" w:lineRule="auto"/>
            </w:pPr>
            <w:proofErr w:type="gramStart"/>
            <w:r w:rsidRPr="00B32061">
              <w:t>«Специфика обучения иностранному языку в начальной школе»</w:t>
            </w:r>
            <w:r>
              <w:t xml:space="preserve"> </w:t>
            </w:r>
            <w:r w:rsidRPr="00B32061">
              <w:t xml:space="preserve"> (</w:t>
            </w:r>
            <w:proofErr w:type="spellStart"/>
            <w:r w:rsidRPr="00B32061">
              <w:t>Пед</w:t>
            </w:r>
            <w:proofErr w:type="spellEnd"/>
            <w:r w:rsidRPr="00B32061">
              <w:t>.</w:t>
            </w:r>
            <w:proofErr w:type="gramEnd"/>
            <w:r w:rsidRPr="00B32061">
              <w:t xml:space="preserve"> </w:t>
            </w:r>
            <w:proofErr w:type="gramStart"/>
            <w:r w:rsidRPr="00B32061">
              <w:t xml:space="preserve">Университет «Первое сентября») </w:t>
            </w:r>
            <w:proofErr w:type="gramEnd"/>
          </w:p>
        </w:tc>
        <w:tc>
          <w:tcPr>
            <w:tcW w:w="2410" w:type="dxa"/>
          </w:tcPr>
          <w:p w:rsidR="001F15F6" w:rsidRDefault="001F15F6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1F15F6" w:rsidRDefault="001F15F6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F15F6" w:rsidRDefault="001F15F6" w:rsidP="00775492">
            <w:pPr>
              <w:pStyle w:val="a3"/>
              <w:ind w:left="0"/>
            </w:pPr>
            <w:r>
              <w:t>сертификат</w:t>
            </w:r>
          </w:p>
        </w:tc>
      </w:tr>
      <w:tr w:rsidR="001F15F6" w:rsidTr="008973DF">
        <w:tc>
          <w:tcPr>
            <w:tcW w:w="1798" w:type="dxa"/>
          </w:tcPr>
          <w:p w:rsidR="001F15F6" w:rsidRDefault="001F15F6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F15F6" w:rsidRDefault="001F15F6" w:rsidP="001306B4">
            <w:pPr>
              <w:pStyle w:val="a3"/>
              <w:ind w:left="0"/>
            </w:pPr>
            <w:r w:rsidRPr="00B32061">
              <w:t>Маркова М.А.</w:t>
            </w:r>
          </w:p>
        </w:tc>
        <w:tc>
          <w:tcPr>
            <w:tcW w:w="5245" w:type="dxa"/>
          </w:tcPr>
          <w:p w:rsidR="001F15F6" w:rsidRDefault="001F15F6" w:rsidP="00775492">
            <w:pPr>
              <w:tabs>
                <w:tab w:val="num" w:pos="720"/>
              </w:tabs>
              <w:spacing w:after="200" w:line="276" w:lineRule="auto"/>
            </w:pPr>
            <w:r w:rsidRPr="00B32061">
              <w:t>«Подготовка экспертов ГИА 9 для проведения устной части экзамена по английскому языку»</w:t>
            </w:r>
          </w:p>
        </w:tc>
        <w:tc>
          <w:tcPr>
            <w:tcW w:w="2410" w:type="dxa"/>
          </w:tcPr>
          <w:p w:rsidR="001F15F6" w:rsidRDefault="001F15F6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1F15F6" w:rsidRDefault="001F15F6" w:rsidP="001306B4">
            <w:pPr>
              <w:pStyle w:val="a3"/>
              <w:ind w:left="0"/>
            </w:pPr>
          </w:p>
        </w:tc>
        <w:tc>
          <w:tcPr>
            <w:tcW w:w="1495" w:type="dxa"/>
          </w:tcPr>
          <w:p w:rsidR="001F15F6" w:rsidRDefault="001F15F6" w:rsidP="001306B4">
            <w:pPr>
              <w:pStyle w:val="a3"/>
              <w:ind w:left="0"/>
            </w:pPr>
          </w:p>
        </w:tc>
      </w:tr>
      <w:tr w:rsidR="001F15F6" w:rsidTr="008973DF">
        <w:tc>
          <w:tcPr>
            <w:tcW w:w="1798" w:type="dxa"/>
          </w:tcPr>
          <w:p w:rsidR="001F15F6" w:rsidRDefault="001F15F6" w:rsidP="00F4294C">
            <w:pPr>
              <w:pStyle w:val="a3"/>
              <w:ind w:left="0"/>
              <w:jc w:val="center"/>
            </w:pPr>
            <w:r>
              <w:lastRenderedPageBreak/>
              <w:t>краевой</w:t>
            </w:r>
          </w:p>
        </w:tc>
        <w:tc>
          <w:tcPr>
            <w:tcW w:w="1701" w:type="dxa"/>
          </w:tcPr>
          <w:p w:rsidR="001F15F6" w:rsidRDefault="001F15F6" w:rsidP="00F535C4">
            <w:pPr>
              <w:pStyle w:val="a3"/>
              <w:ind w:left="0"/>
            </w:pPr>
            <w:r w:rsidRPr="00B32061">
              <w:t>Маркова М.А.</w:t>
            </w:r>
          </w:p>
        </w:tc>
        <w:tc>
          <w:tcPr>
            <w:tcW w:w="5245" w:type="dxa"/>
          </w:tcPr>
          <w:p w:rsidR="001F15F6" w:rsidRDefault="001F15F6" w:rsidP="00775492">
            <w:pPr>
              <w:spacing w:after="200" w:line="276" w:lineRule="auto"/>
            </w:pPr>
            <w:r w:rsidRPr="00B32061">
              <w:t>«Подготовка экспертов ГИА 9 для проверки устной части экзамена по английскому языку»</w:t>
            </w:r>
          </w:p>
        </w:tc>
        <w:tc>
          <w:tcPr>
            <w:tcW w:w="2410" w:type="dxa"/>
          </w:tcPr>
          <w:p w:rsidR="001F15F6" w:rsidRDefault="001F15F6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1F15F6" w:rsidRDefault="001F15F6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F15F6" w:rsidRDefault="001F15F6" w:rsidP="00F535C4">
            <w:pPr>
              <w:pStyle w:val="a3"/>
              <w:ind w:left="0"/>
            </w:pPr>
            <w:r>
              <w:t>сертификат</w:t>
            </w:r>
          </w:p>
          <w:p w:rsidR="001F15F6" w:rsidRDefault="001F15F6" w:rsidP="00F535C4">
            <w:pPr>
              <w:pStyle w:val="a3"/>
              <w:ind w:left="0"/>
            </w:pPr>
          </w:p>
          <w:p w:rsidR="001F15F6" w:rsidRDefault="001F15F6" w:rsidP="00F535C4">
            <w:pPr>
              <w:pStyle w:val="a3"/>
              <w:ind w:left="0"/>
            </w:pPr>
          </w:p>
        </w:tc>
      </w:tr>
      <w:tr w:rsidR="001F15F6" w:rsidTr="008973DF">
        <w:tc>
          <w:tcPr>
            <w:tcW w:w="1798" w:type="dxa"/>
          </w:tcPr>
          <w:p w:rsidR="001F15F6" w:rsidRDefault="001F15F6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F15F6" w:rsidRDefault="001F15F6" w:rsidP="00F535C4">
            <w:pPr>
              <w:pStyle w:val="a3"/>
              <w:ind w:left="0"/>
            </w:pPr>
            <w:r w:rsidRPr="00B32061">
              <w:t>Маркова М.А.</w:t>
            </w:r>
          </w:p>
        </w:tc>
        <w:tc>
          <w:tcPr>
            <w:tcW w:w="5245" w:type="dxa"/>
          </w:tcPr>
          <w:p w:rsidR="001F15F6" w:rsidRDefault="001F15F6" w:rsidP="00775492">
            <w:pPr>
              <w:spacing w:after="200" w:line="276" w:lineRule="auto"/>
            </w:pPr>
            <w:r w:rsidRPr="00B32061">
              <w:t>«Подготовка экспертов ЕГЭ по английскому языку для проверки тестовых заданий в разделе письмо»</w:t>
            </w:r>
          </w:p>
        </w:tc>
        <w:tc>
          <w:tcPr>
            <w:tcW w:w="2410" w:type="dxa"/>
          </w:tcPr>
          <w:p w:rsidR="001F15F6" w:rsidRDefault="001F15F6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1F15F6" w:rsidRDefault="001F15F6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F15F6" w:rsidRDefault="001F15F6" w:rsidP="00775492">
            <w:pPr>
              <w:pStyle w:val="a3"/>
              <w:ind w:left="0"/>
            </w:pPr>
            <w:r>
              <w:t>сертификат</w:t>
            </w:r>
          </w:p>
        </w:tc>
      </w:tr>
      <w:tr w:rsidR="001F15F6" w:rsidTr="008973DF">
        <w:tc>
          <w:tcPr>
            <w:tcW w:w="1798" w:type="dxa"/>
          </w:tcPr>
          <w:p w:rsidR="001F15F6" w:rsidRDefault="001F15F6" w:rsidP="00F4294C">
            <w:pPr>
              <w:pStyle w:val="a3"/>
              <w:ind w:left="0"/>
              <w:jc w:val="center"/>
            </w:pPr>
            <w:r>
              <w:t>краевой</w:t>
            </w:r>
          </w:p>
        </w:tc>
        <w:tc>
          <w:tcPr>
            <w:tcW w:w="1701" w:type="dxa"/>
          </w:tcPr>
          <w:p w:rsidR="001F15F6" w:rsidRDefault="001F15F6" w:rsidP="001306B4">
            <w:pPr>
              <w:pStyle w:val="a3"/>
              <w:ind w:left="0"/>
            </w:pPr>
            <w:r>
              <w:t>Асташкина Т.В.</w:t>
            </w:r>
          </w:p>
        </w:tc>
        <w:tc>
          <w:tcPr>
            <w:tcW w:w="5245" w:type="dxa"/>
          </w:tcPr>
          <w:p w:rsidR="001F15F6" w:rsidRDefault="001F15F6" w:rsidP="00775492">
            <w:pPr>
              <w:spacing w:after="200" w:line="276" w:lineRule="auto"/>
            </w:pPr>
            <w:r w:rsidRPr="00B32061">
              <w:t xml:space="preserve"> «Стратегии и тактики, особенности обучения английскому языку с учётом требований итоговой аттестации учащихся»</w:t>
            </w:r>
          </w:p>
        </w:tc>
        <w:tc>
          <w:tcPr>
            <w:tcW w:w="2410" w:type="dxa"/>
          </w:tcPr>
          <w:p w:rsidR="001F15F6" w:rsidRDefault="001F15F6" w:rsidP="001306B4">
            <w:pPr>
              <w:pStyle w:val="a3"/>
              <w:ind w:left="0"/>
            </w:pPr>
          </w:p>
        </w:tc>
        <w:tc>
          <w:tcPr>
            <w:tcW w:w="1417" w:type="dxa"/>
          </w:tcPr>
          <w:p w:rsidR="001F15F6" w:rsidRDefault="001F15F6" w:rsidP="00F535C4">
            <w:pPr>
              <w:pStyle w:val="a3"/>
              <w:ind w:left="0"/>
            </w:pPr>
            <w:r>
              <w:t>слушатель</w:t>
            </w:r>
          </w:p>
        </w:tc>
        <w:tc>
          <w:tcPr>
            <w:tcW w:w="1495" w:type="dxa"/>
          </w:tcPr>
          <w:p w:rsidR="001F15F6" w:rsidRDefault="001F15F6" w:rsidP="00775492">
            <w:pPr>
              <w:pStyle w:val="a3"/>
              <w:ind w:left="0"/>
            </w:pPr>
            <w:r>
              <w:t>сертификат</w:t>
            </w:r>
          </w:p>
        </w:tc>
      </w:tr>
    </w:tbl>
    <w:p w:rsidR="001306B4" w:rsidRDefault="001306B4" w:rsidP="001306B4">
      <w:pPr>
        <w:pStyle w:val="a3"/>
      </w:pPr>
    </w:p>
    <w:p w:rsidR="001306B4" w:rsidRDefault="001306B4" w:rsidP="00BF6C47">
      <w:pPr>
        <w:pStyle w:val="a3"/>
        <w:numPr>
          <w:ilvl w:val="0"/>
          <w:numId w:val="14"/>
        </w:numPr>
      </w:pPr>
      <w:r>
        <w:t>Разработка методических материалов, публикаций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391"/>
        <w:gridCol w:w="2307"/>
        <w:gridCol w:w="2365"/>
        <w:gridCol w:w="2372"/>
        <w:gridCol w:w="2348"/>
      </w:tblGrid>
      <w:tr w:rsidR="001306B4" w:rsidTr="001306B4"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  <w:r>
              <w:t>Ф. И. О.</w:t>
            </w: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  <w:r>
              <w:t>Название методического продукта, публикации</w:t>
            </w: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  <w:r>
              <w:t>Цель</w:t>
            </w: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  <w:r>
              <w:t>Сроки, дата публикации</w:t>
            </w: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  <w:r>
              <w:t>Где материал представлен</w:t>
            </w: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  <w:r>
              <w:t>Документ (при наличии)</w:t>
            </w:r>
          </w:p>
        </w:tc>
      </w:tr>
      <w:tr w:rsidR="001306B4" w:rsidTr="001306B4"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</w:tr>
      <w:tr w:rsidR="001306B4" w:rsidTr="001306B4"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</w:tr>
      <w:tr w:rsidR="001306B4" w:rsidTr="001306B4"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</w:tr>
      <w:tr w:rsidR="001306B4" w:rsidTr="001306B4"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</w:tr>
      <w:tr w:rsidR="001306B4" w:rsidTr="001306B4"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4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  <w:tc>
          <w:tcPr>
            <w:tcW w:w="2465" w:type="dxa"/>
          </w:tcPr>
          <w:p w:rsidR="001306B4" w:rsidRDefault="001306B4" w:rsidP="001306B4">
            <w:pPr>
              <w:pStyle w:val="a3"/>
              <w:ind w:left="0"/>
            </w:pPr>
          </w:p>
        </w:tc>
      </w:tr>
    </w:tbl>
    <w:p w:rsidR="001306B4" w:rsidRDefault="001306B4" w:rsidP="001306B4">
      <w:pPr>
        <w:pStyle w:val="a3"/>
      </w:pPr>
    </w:p>
    <w:p w:rsidR="001306B4" w:rsidRDefault="001306B4" w:rsidP="00BF6C47">
      <w:pPr>
        <w:pStyle w:val="a3"/>
        <w:numPr>
          <w:ilvl w:val="0"/>
          <w:numId w:val="14"/>
        </w:numPr>
      </w:pPr>
      <w:r>
        <w:t>Выводы о деятельности ГМО:</w:t>
      </w:r>
      <w:r w:rsidR="009D4B9B">
        <w:t xml:space="preserve"> </w:t>
      </w:r>
    </w:p>
    <w:p w:rsidR="009D4B9B" w:rsidRDefault="009D4B9B" w:rsidP="00FC5214">
      <w:pPr>
        <w:spacing w:after="0"/>
        <w:ind w:left="720"/>
        <w:jc w:val="both"/>
      </w:pPr>
      <w:r>
        <w:t>Деятельность нашего ГМО в этом учебном году проходила довольно активно и плодотворно. Каждому педагогу была представлена возможность для самовыражения, для повышения своего профессио</w:t>
      </w:r>
      <w:r w:rsidR="000A7892">
        <w:t>нального и методического уровня</w:t>
      </w:r>
      <w:r>
        <w:t xml:space="preserve">. </w:t>
      </w:r>
      <w:proofErr w:type="gramStart"/>
      <w:r>
        <w:t xml:space="preserve">Наши педагоги инициировали ребят на участие в различных языковых конкурсах, играх и олимпиадах: </w:t>
      </w:r>
      <w:r w:rsidR="000A7892">
        <w:t xml:space="preserve">например, </w:t>
      </w:r>
      <w:r>
        <w:t xml:space="preserve">игровой </w:t>
      </w:r>
      <w:r w:rsidRPr="00CE25AE">
        <w:t xml:space="preserve"> конкурс «Британский Бульдог»</w:t>
      </w:r>
      <w:r>
        <w:t>, о</w:t>
      </w:r>
      <w:r w:rsidR="008E6315">
        <w:t>лимпиада «</w:t>
      </w:r>
      <w:proofErr w:type="spellStart"/>
      <w:r w:rsidR="008E6315">
        <w:t>Олимпус</w:t>
      </w:r>
      <w:proofErr w:type="spellEnd"/>
      <w:r w:rsidR="008E6315">
        <w:t>»</w:t>
      </w:r>
      <w:r>
        <w:t>, р</w:t>
      </w:r>
      <w:r w:rsidRPr="00CE25AE">
        <w:t>егиональная олимпиада на факультете иностранного языка при Педагогическом университете им. В.П. Астафьева)</w:t>
      </w:r>
      <w:r>
        <w:t xml:space="preserve">, </w:t>
      </w:r>
      <w:r w:rsidRPr="00CE25AE">
        <w:t>Краевая олимпиада школьников «Я знаю английский язык»</w:t>
      </w:r>
      <w:r w:rsidR="006629F2">
        <w:t xml:space="preserve">, Всероссийская открытая олимпиада по английскому языку 2013-2014, организованная Самарским Государственным Университетом и экзаменационным советом </w:t>
      </w:r>
      <w:r w:rsidR="006629F2">
        <w:rPr>
          <w:lang w:val="en-US"/>
        </w:rPr>
        <w:t>LCCI</w:t>
      </w:r>
      <w:r w:rsidR="006629F2">
        <w:t>, Всероссийская олимпиада (гуманитарный цикл) «ФГОС</w:t>
      </w:r>
      <w:proofErr w:type="gramEnd"/>
      <w:r w:rsidR="006629F2">
        <w:t xml:space="preserve"> тест».</w:t>
      </w:r>
    </w:p>
    <w:p w:rsidR="008E6315" w:rsidRDefault="008E6315" w:rsidP="00FC5214">
      <w:pPr>
        <w:spacing w:after="0"/>
        <w:ind w:left="720"/>
        <w:jc w:val="both"/>
      </w:pPr>
      <w:r>
        <w:lastRenderedPageBreak/>
        <w:t>Те результаты, которые планировались в начале года</w:t>
      </w:r>
      <w:r w:rsidR="00FC5214">
        <w:t xml:space="preserve">, </w:t>
      </w:r>
      <w:r>
        <w:t xml:space="preserve"> в основном достигнуты. </w:t>
      </w:r>
    </w:p>
    <w:p w:rsidR="008E6315" w:rsidRDefault="008E6315" w:rsidP="00FC5214">
      <w:pPr>
        <w:spacing w:after="0"/>
        <w:ind w:left="720"/>
        <w:jc w:val="both"/>
      </w:pPr>
      <w:r>
        <w:t xml:space="preserve">Но есть и проблемы в работе </w:t>
      </w:r>
      <w:proofErr w:type="gramStart"/>
      <w:r>
        <w:t>нашего</w:t>
      </w:r>
      <w:proofErr w:type="gramEnd"/>
      <w:r>
        <w:t xml:space="preserve"> ГМО:</w:t>
      </w:r>
    </w:p>
    <w:p w:rsidR="008E6315" w:rsidRDefault="000A7892" w:rsidP="00FC5214">
      <w:pPr>
        <w:spacing w:after="0"/>
        <w:ind w:left="720"/>
        <w:jc w:val="both"/>
      </w:pPr>
      <w:r>
        <w:t>- в течение</w:t>
      </w:r>
      <w:r w:rsidR="008E6315">
        <w:t xml:space="preserve"> года </w:t>
      </w:r>
      <w:proofErr w:type="gramStart"/>
      <w:r w:rsidR="008E6315">
        <w:t>довольно мало</w:t>
      </w:r>
      <w:proofErr w:type="gramEnd"/>
      <w:r w:rsidR="008E6315">
        <w:t xml:space="preserve"> педагогов презентовали свой опыт (малое количество открытых уроков, внеклассных мероприятий и т.д.) при довольно интенсивной теоретической подготовке.</w:t>
      </w:r>
    </w:p>
    <w:p w:rsidR="008E6315" w:rsidRDefault="008E6315" w:rsidP="00FC5214">
      <w:pPr>
        <w:spacing w:after="0"/>
        <w:ind w:left="720"/>
        <w:jc w:val="both"/>
      </w:pPr>
      <w:r>
        <w:t xml:space="preserve"> - исполнительская дисциплина некоторых педагогов оставляет желать лучшего</w:t>
      </w:r>
    </w:p>
    <w:p w:rsidR="008E6315" w:rsidRDefault="008E6315" w:rsidP="00FC5214">
      <w:pPr>
        <w:spacing w:after="0"/>
        <w:ind w:left="720"/>
        <w:jc w:val="both"/>
      </w:pPr>
      <w:r>
        <w:t xml:space="preserve">- </w:t>
      </w:r>
      <w:r w:rsidR="000A7892">
        <w:t>информированность о заседаниях ГМО иногда происходит в ОУ несвоевременно (это сказывается на посещаемости заседаний ГМО).</w:t>
      </w:r>
    </w:p>
    <w:p w:rsidR="007401D4" w:rsidRDefault="000A7892" w:rsidP="00FC5214">
      <w:pPr>
        <w:spacing w:after="0"/>
        <w:ind w:left="720"/>
        <w:jc w:val="both"/>
      </w:pPr>
      <w:r>
        <w:t xml:space="preserve">Эти проблемы – решаемые. В следующем году постараемся их ликвидировать. </w:t>
      </w:r>
    </w:p>
    <w:p w:rsidR="000A7892" w:rsidRDefault="000A7892" w:rsidP="00FC5214">
      <w:pPr>
        <w:spacing w:after="0"/>
        <w:ind w:left="720"/>
        <w:jc w:val="both"/>
      </w:pPr>
      <w:r>
        <w:t>В целом</w:t>
      </w:r>
      <w:r w:rsidR="007401D4">
        <w:t>,</w:t>
      </w:r>
      <w:r>
        <w:t xml:space="preserve"> работу нашего МО можно считать удовлетворительной.</w:t>
      </w:r>
      <w:bookmarkStart w:id="0" w:name="_GoBack"/>
      <w:bookmarkEnd w:id="0"/>
    </w:p>
    <w:sectPr w:rsidR="000A7892" w:rsidSect="00346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EB"/>
    <w:multiLevelType w:val="hybridMultilevel"/>
    <w:tmpl w:val="18829A6A"/>
    <w:lvl w:ilvl="0" w:tplc="793EA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2941"/>
    <w:multiLevelType w:val="hybridMultilevel"/>
    <w:tmpl w:val="4D6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07E"/>
    <w:multiLevelType w:val="hybridMultilevel"/>
    <w:tmpl w:val="5B02C02C"/>
    <w:lvl w:ilvl="0" w:tplc="FCF4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273CA"/>
    <w:multiLevelType w:val="hybridMultilevel"/>
    <w:tmpl w:val="C4C2D64A"/>
    <w:lvl w:ilvl="0" w:tplc="970AD2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C5C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8C6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CE8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04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6258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8687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4FF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2BB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642411"/>
    <w:multiLevelType w:val="hybridMultilevel"/>
    <w:tmpl w:val="5F7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6E5"/>
    <w:multiLevelType w:val="hybridMultilevel"/>
    <w:tmpl w:val="CDF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6C"/>
    <w:multiLevelType w:val="hybridMultilevel"/>
    <w:tmpl w:val="9A1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97BCA"/>
    <w:multiLevelType w:val="hybridMultilevel"/>
    <w:tmpl w:val="652CC064"/>
    <w:lvl w:ilvl="0" w:tplc="A040352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097E"/>
    <w:multiLevelType w:val="hybridMultilevel"/>
    <w:tmpl w:val="761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37C3"/>
    <w:multiLevelType w:val="hybridMultilevel"/>
    <w:tmpl w:val="E2C40906"/>
    <w:lvl w:ilvl="0" w:tplc="68D2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B7015"/>
    <w:multiLevelType w:val="hybridMultilevel"/>
    <w:tmpl w:val="7E5E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6C64"/>
    <w:multiLevelType w:val="hybridMultilevel"/>
    <w:tmpl w:val="2D9E619C"/>
    <w:lvl w:ilvl="0" w:tplc="0AB2D3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E13"/>
    <w:multiLevelType w:val="hybridMultilevel"/>
    <w:tmpl w:val="81CE360E"/>
    <w:lvl w:ilvl="0" w:tplc="3E361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AD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AC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87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25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CF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48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85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0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F33B2"/>
    <w:multiLevelType w:val="hybridMultilevel"/>
    <w:tmpl w:val="33524774"/>
    <w:lvl w:ilvl="0" w:tplc="E8B40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6F279C"/>
    <w:multiLevelType w:val="hybridMultilevel"/>
    <w:tmpl w:val="B60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A0D26"/>
    <w:multiLevelType w:val="hybridMultilevel"/>
    <w:tmpl w:val="5458289E"/>
    <w:lvl w:ilvl="0" w:tplc="B2F4DE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A06"/>
    <w:rsid w:val="00010F25"/>
    <w:rsid w:val="000A7892"/>
    <w:rsid w:val="00122369"/>
    <w:rsid w:val="001306B4"/>
    <w:rsid w:val="001F15F6"/>
    <w:rsid w:val="00346A06"/>
    <w:rsid w:val="00350319"/>
    <w:rsid w:val="003B68C3"/>
    <w:rsid w:val="003E635B"/>
    <w:rsid w:val="00513F08"/>
    <w:rsid w:val="005160B2"/>
    <w:rsid w:val="00534660"/>
    <w:rsid w:val="006629F2"/>
    <w:rsid w:val="00697D0C"/>
    <w:rsid w:val="007401D4"/>
    <w:rsid w:val="00775492"/>
    <w:rsid w:val="008973DF"/>
    <w:rsid w:val="00897AD4"/>
    <w:rsid w:val="008A5F9A"/>
    <w:rsid w:val="008B51C4"/>
    <w:rsid w:val="008E6315"/>
    <w:rsid w:val="008F1A99"/>
    <w:rsid w:val="009324BB"/>
    <w:rsid w:val="009A2390"/>
    <w:rsid w:val="009D4B9B"/>
    <w:rsid w:val="009F6984"/>
    <w:rsid w:val="00A31BF4"/>
    <w:rsid w:val="00AA42BE"/>
    <w:rsid w:val="00BF6C47"/>
    <w:rsid w:val="00C05DD9"/>
    <w:rsid w:val="00C06B9F"/>
    <w:rsid w:val="00C61771"/>
    <w:rsid w:val="00CF7B00"/>
    <w:rsid w:val="00D27996"/>
    <w:rsid w:val="00E92971"/>
    <w:rsid w:val="00EF1DB8"/>
    <w:rsid w:val="00F41591"/>
    <w:rsid w:val="00F4294C"/>
    <w:rsid w:val="00FA0597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19"/>
    <w:pPr>
      <w:ind w:left="720"/>
      <w:contextualSpacing/>
    </w:pPr>
  </w:style>
  <w:style w:type="table" w:styleId="a4">
    <w:name w:val="Table Grid"/>
    <w:basedOn w:val="a1"/>
    <w:uiPriority w:val="59"/>
    <w:rsid w:val="0035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19"/>
    <w:pPr>
      <w:ind w:left="720"/>
      <w:contextualSpacing/>
    </w:pPr>
  </w:style>
  <w:style w:type="table" w:styleId="a4">
    <w:name w:val="Table Grid"/>
    <w:basedOn w:val="a1"/>
    <w:uiPriority w:val="59"/>
    <w:rsid w:val="0035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F9A5-9C2C-446A-8343-A6186BA1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Фролова Елена Владимировна</cp:lastModifiedBy>
  <cp:revision>16</cp:revision>
  <dcterms:created xsi:type="dcterms:W3CDTF">2014-06-10T15:05:00Z</dcterms:created>
  <dcterms:modified xsi:type="dcterms:W3CDTF">2014-09-15T09:03:00Z</dcterms:modified>
</cp:coreProperties>
</file>