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AA" w:rsidRPr="00126A8F" w:rsidRDefault="00CD4FAA" w:rsidP="00126A8F">
      <w:pPr>
        <w:rPr>
          <w:b/>
          <w:sz w:val="28"/>
        </w:rPr>
      </w:pPr>
    </w:p>
    <w:p w:rsidR="00126A8F" w:rsidRPr="00126A8F" w:rsidRDefault="00126A8F" w:rsidP="00126A8F">
      <w:pPr>
        <w:jc w:val="center"/>
        <w:rPr>
          <w:b/>
          <w:sz w:val="28"/>
        </w:rPr>
      </w:pPr>
      <w:r w:rsidRPr="00126A8F">
        <w:rPr>
          <w:b/>
          <w:sz w:val="28"/>
        </w:rPr>
        <w:t xml:space="preserve">План </w:t>
      </w:r>
    </w:p>
    <w:p w:rsidR="00126A8F" w:rsidRPr="00126A8F" w:rsidRDefault="00126A8F" w:rsidP="00126A8F">
      <w:pPr>
        <w:jc w:val="center"/>
        <w:rPr>
          <w:b/>
        </w:rPr>
      </w:pPr>
      <w:bookmarkStart w:id="0" w:name="_GoBack"/>
      <w:r w:rsidRPr="00126A8F">
        <w:rPr>
          <w:b/>
        </w:rPr>
        <w:t>профориентационной работы на 20</w:t>
      </w:r>
      <w:r w:rsidRPr="00126A8F">
        <w:rPr>
          <w:b/>
        </w:rPr>
        <w:t>20</w:t>
      </w:r>
      <w:r w:rsidRPr="00126A8F">
        <w:rPr>
          <w:b/>
        </w:rPr>
        <w:t xml:space="preserve"> – 202</w:t>
      </w:r>
      <w:r w:rsidRPr="00126A8F">
        <w:rPr>
          <w:b/>
        </w:rPr>
        <w:t>1</w:t>
      </w:r>
      <w:r w:rsidRPr="00126A8F">
        <w:rPr>
          <w:b/>
        </w:rPr>
        <w:t>учебный год</w:t>
      </w:r>
      <w:bookmarkEnd w:id="0"/>
    </w:p>
    <w:p w:rsidR="00126A8F" w:rsidRPr="00126A8F" w:rsidRDefault="00D65EA2" w:rsidP="00126A8F">
      <w:r>
        <w:t xml:space="preserve">Цели: </w:t>
      </w:r>
    </w:p>
    <w:p w:rsidR="00126A8F" w:rsidRPr="00126A8F" w:rsidRDefault="00126A8F" w:rsidP="00126A8F">
      <w:pPr>
        <w:jc w:val="both"/>
      </w:pPr>
      <w:r w:rsidRPr="00126A8F">
        <w:t xml:space="preserve"> -создание условий для развития самостоятельной, активно развивающейся творческой личности, способной к адаптаци</w:t>
      </w:r>
      <w:r w:rsidR="00D65EA2">
        <w:t xml:space="preserve">и и самореализации в обществе; </w:t>
      </w:r>
    </w:p>
    <w:p w:rsidR="00126A8F" w:rsidRDefault="00126A8F" w:rsidP="00126A8F">
      <w:pPr>
        <w:jc w:val="both"/>
      </w:pPr>
      <w:r w:rsidRPr="00126A8F">
        <w:t xml:space="preserve"> -создание эффективной системы профессионального сопровождения обучающихся в соответствии с их способностями, интересами и запросами рынка труда. </w:t>
      </w:r>
    </w:p>
    <w:p w:rsidR="00126A8F" w:rsidRDefault="00126A8F" w:rsidP="00126A8F">
      <w:r w:rsidRPr="00126A8F">
        <w:t xml:space="preserve">Задачи: </w:t>
      </w:r>
    </w:p>
    <w:p w:rsidR="00126A8F" w:rsidRDefault="00126A8F" w:rsidP="00126A8F">
      <w:r w:rsidRPr="00126A8F">
        <w:sym w:font="Symbol" w:char="F0B7"/>
      </w:r>
      <w:r w:rsidRPr="00126A8F">
        <w:t xml:space="preserve"> Ознакомление обучающихся с миром профессий, содержанием профессиональной деятельности в различных сферах. </w:t>
      </w:r>
    </w:p>
    <w:p w:rsidR="00126A8F" w:rsidRDefault="00126A8F" w:rsidP="00126A8F">
      <w:r w:rsidRPr="00126A8F">
        <w:sym w:font="Symbol" w:char="F0B7"/>
      </w:r>
      <w:r w:rsidRPr="00126A8F">
        <w:t xml:space="preserve"> Формирование у обучающихся устойчивых интересов к профессиональной деятельности. </w:t>
      </w:r>
    </w:p>
    <w:p w:rsidR="00126A8F" w:rsidRDefault="00126A8F" w:rsidP="00126A8F">
      <w:r w:rsidRPr="00126A8F">
        <w:sym w:font="Symbol" w:char="F0B7"/>
      </w:r>
      <w:r w:rsidRPr="00126A8F">
        <w:t xml:space="preserve"> Получение данных о предпочтен</w:t>
      </w:r>
      <w:r>
        <w:t xml:space="preserve">иях, склонностях и </w:t>
      </w:r>
      <w:proofErr w:type="gramStart"/>
      <w:r>
        <w:t>возможностях</w:t>
      </w:r>
      <w:proofErr w:type="gramEnd"/>
      <w:r>
        <w:t xml:space="preserve"> </w:t>
      </w:r>
      <w:r w:rsidRPr="00126A8F">
        <w:t xml:space="preserve">обучающихся для разделения их по профилям обучения. </w:t>
      </w:r>
    </w:p>
    <w:p w:rsidR="00126A8F" w:rsidRDefault="00126A8F" w:rsidP="00126A8F">
      <w:r w:rsidRPr="00126A8F">
        <w:sym w:font="Symbol" w:char="F0B7"/>
      </w:r>
      <w:r w:rsidRPr="00126A8F">
        <w:t xml:space="preserve"> Оказание дополнительной поддержки обучающимся, испытывающим затруднения при выборе профессии. </w:t>
      </w:r>
    </w:p>
    <w:p w:rsidR="00126A8F" w:rsidRDefault="00126A8F" w:rsidP="00126A8F">
      <w:r w:rsidRPr="00126A8F">
        <w:sym w:font="Symbol" w:char="F0B7"/>
      </w:r>
      <w:r w:rsidRPr="00126A8F">
        <w:t xml:space="preserve"> Разработка форм и методов социального партнерства профессиональных образовательных организаций, образовательных организаций высшего образования и общеобразовательных организаций по вопросам профессионального самоопределения молодежи.</w:t>
      </w:r>
    </w:p>
    <w:p w:rsidR="004D56FF" w:rsidRPr="00126A8F" w:rsidRDefault="00126A8F" w:rsidP="00126A8F">
      <w:r w:rsidRPr="00126A8F">
        <w:sym w:font="Symbol" w:char="F0B7"/>
      </w:r>
      <w:r w:rsidRPr="00126A8F">
        <w:t xml:space="preserve"> Активизация работы с родителями, как с активными участниками в определении жизненных и профессиональных планов своих детей</w:t>
      </w:r>
      <w:r>
        <w:t>.</w:t>
      </w:r>
    </w:p>
    <w:p w:rsidR="00126A8F" w:rsidRPr="00126A8F" w:rsidRDefault="00126A8F" w:rsidP="00126A8F"/>
    <w:p w:rsidR="00126A8F" w:rsidRPr="00126A8F" w:rsidRDefault="00126A8F" w:rsidP="00126A8F"/>
    <w:tbl>
      <w:tblPr>
        <w:tblW w:w="1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674"/>
        <w:gridCol w:w="2550"/>
      </w:tblGrid>
      <w:tr w:rsidR="00CD4FAA" w:rsidRPr="003333E3" w:rsidTr="00184F7C">
        <w:trPr>
          <w:jc w:val="center"/>
        </w:trPr>
        <w:tc>
          <w:tcPr>
            <w:tcW w:w="15492" w:type="dxa"/>
            <w:gridSpan w:val="3"/>
            <w:shd w:val="clear" w:color="auto" w:fill="FFFFFF"/>
          </w:tcPr>
          <w:p w:rsidR="00CD4FAA" w:rsidRPr="003333E3" w:rsidRDefault="00CD4FAA" w:rsidP="00184F7C">
            <w:pPr>
              <w:rPr>
                <w:i/>
              </w:rPr>
            </w:pPr>
            <w:r w:rsidRPr="003333E3">
              <w:rPr>
                <w:b/>
              </w:rPr>
              <w:t>Ежемесячные цикличные мероприятия</w:t>
            </w:r>
          </w:p>
        </w:tc>
      </w:tr>
      <w:tr w:rsidR="00CD4FAA" w:rsidRPr="003333E3" w:rsidTr="00184F7C">
        <w:trPr>
          <w:jc w:val="center"/>
        </w:trPr>
        <w:tc>
          <w:tcPr>
            <w:tcW w:w="2268" w:type="dxa"/>
            <w:shd w:val="clear" w:color="auto" w:fill="F7CAAC" w:themeFill="accent2" w:themeFillTint="66"/>
          </w:tcPr>
          <w:p w:rsidR="00CD4FAA" w:rsidRPr="009731D1" w:rsidRDefault="00CD4FAA" w:rsidP="00184F7C">
            <w:pPr>
              <w:spacing w:beforeLines="20" w:before="48"/>
              <w:rPr>
                <w:b/>
                <w:sz w:val="20"/>
                <w:szCs w:val="20"/>
              </w:rPr>
            </w:pPr>
            <w:r w:rsidRPr="009731D1">
              <w:rPr>
                <w:b/>
                <w:sz w:val="20"/>
                <w:szCs w:val="20"/>
              </w:rPr>
              <w:t>Сентябрь – в течение месяца</w:t>
            </w:r>
          </w:p>
        </w:tc>
        <w:tc>
          <w:tcPr>
            <w:tcW w:w="10674" w:type="dxa"/>
            <w:shd w:val="clear" w:color="auto" w:fill="F7CAAC" w:themeFill="accent2" w:themeFillTint="66"/>
          </w:tcPr>
          <w:p w:rsidR="00CD4FAA" w:rsidRPr="009731D1" w:rsidRDefault="00CD4FAA" w:rsidP="00184F7C">
            <w:pPr>
              <w:spacing w:beforeLines="20" w:before="48"/>
            </w:pPr>
          </w:p>
        </w:tc>
        <w:tc>
          <w:tcPr>
            <w:tcW w:w="2550" w:type="dxa"/>
            <w:shd w:val="clear" w:color="auto" w:fill="F7CAAC" w:themeFill="accent2" w:themeFillTint="66"/>
          </w:tcPr>
          <w:p w:rsidR="00CD4FAA" w:rsidRPr="009731D1" w:rsidRDefault="00CD4FAA" w:rsidP="00184F7C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CD4FA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CD4FAA" w:rsidRPr="003333E3" w:rsidRDefault="00CD4FAA" w:rsidP="00184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 «Успех каждого ребенка»</w:t>
            </w:r>
          </w:p>
        </w:tc>
        <w:tc>
          <w:tcPr>
            <w:tcW w:w="10674" w:type="dxa"/>
            <w:shd w:val="clear" w:color="auto" w:fill="auto"/>
            <w:vAlign w:val="center"/>
          </w:tcPr>
          <w:p w:rsidR="00CD4FAA" w:rsidRPr="003333E3" w:rsidRDefault="00CD4FAA" w:rsidP="00184F7C">
            <w:r>
              <w:t xml:space="preserve">Регистрация школьников и родителей в проекте «Билет в будущее». Участие школьников профессиональных онлайн-пробах.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D4FAA" w:rsidRPr="003333E3" w:rsidRDefault="00CD4FAA" w:rsidP="00184F7C">
            <w:pPr>
              <w:rPr>
                <w:sz w:val="20"/>
                <w:szCs w:val="20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>, ответственные за профориентацию в ОУ</w:t>
            </w:r>
          </w:p>
        </w:tc>
      </w:tr>
      <w:tr w:rsidR="00CD4FA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CD4FAA" w:rsidRPr="003333E3" w:rsidRDefault="00CD4FAA" w:rsidP="00184F7C">
            <w:pPr>
              <w:rPr>
                <w:b/>
                <w:sz w:val="20"/>
                <w:szCs w:val="20"/>
              </w:rPr>
            </w:pPr>
          </w:p>
        </w:tc>
        <w:tc>
          <w:tcPr>
            <w:tcW w:w="10674" w:type="dxa"/>
            <w:shd w:val="clear" w:color="auto" w:fill="auto"/>
            <w:vAlign w:val="center"/>
          </w:tcPr>
          <w:p w:rsidR="00CD4FAA" w:rsidRPr="003333E3" w:rsidRDefault="00CD4FAA" w:rsidP="00184F7C"/>
        </w:tc>
        <w:tc>
          <w:tcPr>
            <w:tcW w:w="2550" w:type="dxa"/>
            <w:shd w:val="clear" w:color="auto" w:fill="auto"/>
            <w:vAlign w:val="center"/>
          </w:tcPr>
          <w:p w:rsidR="00CD4FAA" w:rsidRPr="003333E3" w:rsidRDefault="00CD4FAA" w:rsidP="00184F7C">
            <w:pPr>
              <w:rPr>
                <w:sz w:val="20"/>
                <w:szCs w:val="20"/>
              </w:rPr>
            </w:pPr>
          </w:p>
        </w:tc>
      </w:tr>
      <w:tr w:rsidR="00CD4FAA" w:rsidRPr="003333E3" w:rsidTr="00184F7C">
        <w:trPr>
          <w:jc w:val="center"/>
        </w:trPr>
        <w:tc>
          <w:tcPr>
            <w:tcW w:w="2268" w:type="dxa"/>
            <w:shd w:val="clear" w:color="auto" w:fill="F7CAAC" w:themeFill="accent2" w:themeFillTint="66"/>
          </w:tcPr>
          <w:p w:rsidR="00CD4FAA" w:rsidRPr="009731D1" w:rsidRDefault="00CD4FAA" w:rsidP="00184F7C">
            <w:pPr>
              <w:spacing w:beforeLines="20" w:before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  <w:r w:rsidRPr="009731D1">
              <w:rPr>
                <w:b/>
                <w:sz w:val="20"/>
                <w:szCs w:val="20"/>
              </w:rPr>
              <w:t xml:space="preserve"> – в течение месяца</w:t>
            </w:r>
          </w:p>
        </w:tc>
        <w:tc>
          <w:tcPr>
            <w:tcW w:w="10674" w:type="dxa"/>
            <w:shd w:val="clear" w:color="auto" w:fill="F7CAAC" w:themeFill="accent2" w:themeFillTint="66"/>
          </w:tcPr>
          <w:p w:rsidR="00CD4FAA" w:rsidRPr="009731D1" w:rsidRDefault="00CD4FAA" w:rsidP="00184F7C">
            <w:pPr>
              <w:spacing w:beforeLines="20" w:before="48"/>
            </w:pPr>
          </w:p>
        </w:tc>
        <w:tc>
          <w:tcPr>
            <w:tcW w:w="2550" w:type="dxa"/>
            <w:shd w:val="clear" w:color="auto" w:fill="F7CAAC" w:themeFill="accent2" w:themeFillTint="66"/>
          </w:tcPr>
          <w:p w:rsidR="00CD4FAA" w:rsidRPr="009731D1" w:rsidRDefault="00CD4FAA" w:rsidP="00184F7C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CD4FAA" w:rsidRPr="003333E3" w:rsidTr="00184F7C">
        <w:trPr>
          <w:trHeight w:val="41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CD4FAA" w:rsidRPr="003333E3" w:rsidRDefault="00CD4FAA" w:rsidP="00184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 «Успех каждого ребенка»</w:t>
            </w:r>
          </w:p>
        </w:tc>
        <w:tc>
          <w:tcPr>
            <w:tcW w:w="10674" w:type="dxa"/>
            <w:shd w:val="clear" w:color="auto" w:fill="auto"/>
            <w:vAlign w:val="center"/>
          </w:tcPr>
          <w:p w:rsidR="00CD4FAA" w:rsidRPr="003333E3" w:rsidRDefault="00CD4FAA" w:rsidP="00184F7C">
            <w:r>
              <w:t>Регистрация школьников и родителей в проекте «Билет в будущее». Участие школьников в профессиональных очных и онлайн-пробах. Мониторинг участия в проекте.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D4FAA" w:rsidRPr="003333E3" w:rsidRDefault="00CD4FAA" w:rsidP="00184F7C">
            <w:pPr>
              <w:rPr>
                <w:sz w:val="20"/>
                <w:szCs w:val="20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>, ответственные за профориентацию в ОУ</w:t>
            </w:r>
          </w:p>
        </w:tc>
      </w:tr>
      <w:tr w:rsidR="00CD4FAA" w:rsidRPr="003333E3" w:rsidTr="00184F7C">
        <w:trPr>
          <w:trHeight w:val="41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CD4FAA" w:rsidRDefault="00CD4FAA" w:rsidP="00184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Профориентация</w:t>
            </w:r>
          </w:p>
          <w:p w:rsidR="00CD4FAA" w:rsidRDefault="00CD4FAA" w:rsidP="00184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0674" w:type="dxa"/>
            <w:shd w:val="clear" w:color="auto" w:fill="auto"/>
            <w:vAlign w:val="center"/>
          </w:tcPr>
          <w:p w:rsidR="00CD4FAA" w:rsidRPr="004F3074" w:rsidRDefault="00CD4FAA" w:rsidP="00184F7C">
            <w:pPr>
              <w:pStyle w:val="5"/>
              <w:shd w:val="clear" w:color="auto" w:fill="FFFFFF"/>
              <w:spacing w:before="0" w:after="0" w:line="429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F307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«Урок цифры». </w:t>
            </w:r>
            <w:hyperlink r:id="rId4" w:history="1">
              <w:r w:rsidRPr="004F3074">
                <w:rPr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</w:rPr>
                <w:t>Искусственный интеллект и машинное обучение</w:t>
              </w:r>
            </w:hyperlink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. Знакомство с </w:t>
            </w:r>
            <w:r w:rsidRPr="004F307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професси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ей</w:t>
            </w:r>
            <w:r w:rsidRPr="004F307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4F307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Data</w:t>
            </w:r>
            <w:proofErr w:type="spellEnd"/>
            <w:r w:rsidRPr="004F307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4F307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Scientist</w:t>
            </w:r>
            <w:proofErr w:type="spellEnd"/>
            <w:r w:rsidRPr="004F307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00CD4FAA" w:rsidRDefault="00CD4FAA" w:rsidP="00184F7C"/>
        </w:tc>
        <w:tc>
          <w:tcPr>
            <w:tcW w:w="2550" w:type="dxa"/>
            <w:shd w:val="clear" w:color="auto" w:fill="auto"/>
            <w:vAlign w:val="center"/>
          </w:tcPr>
          <w:p w:rsidR="00CD4FAA" w:rsidRPr="007E66EC" w:rsidRDefault="00CD4FAA" w:rsidP="00184F7C">
            <w:pPr>
              <w:rPr>
                <w:i/>
                <w:sz w:val="22"/>
                <w:szCs w:val="22"/>
              </w:rPr>
            </w:pPr>
            <w:r w:rsidRPr="007E66EC">
              <w:rPr>
                <w:i/>
                <w:sz w:val="22"/>
                <w:szCs w:val="22"/>
              </w:rPr>
              <w:lastRenderedPageBreak/>
              <w:t>Слаушевская М. Е.</w:t>
            </w:r>
            <w:r>
              <w:rPr>
                <w:i/>
                <w:sz w:val="22"/>
                <w:szCs w:val="22"/>
              </w:rPr>
              <w:t>, учителя информатики ОУ.</w:t>
            </w:r>
          </w:p>
        </w:tc>
      </w:tr>
      <w:tr w:rsidR="00CD4FAA" w:rsidRPr="003333E3" w:rsidTr="00184F7C">
        <w:trPr>
          <w:trHeight w:val="41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CD4FAA" w:rsidRDefault="00CD4FAA" w:rsidP="00CD4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Профориентация</w:t>
            </w:r>
          </w:p>
          <w:p w:rsidR="00CD4FAA" w:rsidRDefault="00CD4FAA" w:rsidP="00CD4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  <w:p w:rsidR="00CD4FAA" w:rsidRDefault="00CD4FAA" w:rsidP="00CD4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октября в 16.00</w:t>
            </w:r>
          </w:p>
        </w:tc>
        <w:tc>
          <w:tcPr>
            <w:tcW w:w="10674" w:type="dxa"/>
            <w:shd w:val="clear" w:color="auto" w:fill="auto"/>
            <w:vAlign w:val="center"/>
          </w:tcPr>
          <w:p w:rsidR="00CD4FAA" w:rsidRPr="004F3074" w:rsidRDefault="00CD4FAA" w:rsidP="00184F7C">
            <w:pPr>
              <w:pStyle w:val="5"/>
              <w:shd w:val="clear" w:color="auto" w:fill="FFFFFF"/>
              <w:spacing w:before="0" w:after="0" w:line="429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Онлайн-совещание   с ответственными за профориентацию в ОУ города.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D4FAA" w:rsidRPr="007E66EC" w:rsidRDefault="00CD4FAA" w:rsidP="00184F7C">
            <w:pPr>
              <w:rPr>
                <w:i/>
                <w:sz w:val="22"/>
                <w:szCs w:val="22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>, ответственные за профориентацию в ОУ</w:t>
            </w:r>
          </w:p>
        </w:tc>
      </w:tr>
      <w:tr w:rsidR="00CD4FAA" w:rsidRPr="003333E3" w:rsidTr="00184F7C">
        <w:trPr>
          <w:jc w:val="center"/>
        </w:trPr>
        <w:tc>
          <w:tcPr>
            <w:tcW w:w="2268" w:type="dxa"/>
            <w:shd w:val="clear" w:color="auto" w:fill="F7CAAC" w:themeFill="accent2" w:themeFillTint="66"/>
          </w:tcPr>
          <w:p w:rsidR="00CD4FAA" w:rsidRPr="009731D1" w:rsidRDefault="00CD4FAA" w:rsidP="00184F7C">
            <w:pPr>
              <w:spacing w:beforeLines="20" w:before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  <w:r w:rsidRPr="009731D1">
              <w:rPr>
                <w:b/>
                <w:sz w:val="20"/>
                <w:szCs w:val="20"/>
              </w:rPr>
              <w:t>– в течение месяца</w:t>
            </w:r>
          </w:p>
        </w:tc>
        <w:tc>
          <w:tcPr>
            <w:tcW w:w="10674" w:type="dxa"/>
            <w:shd w:val="clear" w:color="auto" w:fill="F7CAAC" w:themeFill="accent2" w:themeFillTint="66"/>
          </w:tcPr>
          <w:p w:rsidR="00CD4FAA" w:rsidRPr="009731D1" w:rsidRDefault="00CD4FAA" w:rsidP="00184F7C">
            <w:pPr>
              <w:spacing w:beforeLines="20" w:before="48"/>
            </w:pPr>
          </w:p>
        </w:tc>
        <w:tc>
          <w:tcPr>
            <w:tcW w:w="2550" w:type="dxa"/>
            <w:shd w:val="clear" w:color="auto" w:fill="F7CAAC" w:themeFill="accent2" w:themeFillTint="66"/>
          </w:tcPr>
          <w:p w:rsidR="00CD4FAA" w:rsidRPr="009731D1" w:rsidRDefault="00CD4FAA" w:rsidP="00184F7C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CD4FA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CD4FAA" w:rsidRPr="003333E3" w:rsidRDefault="00CD4FAA" w:rsidP="00184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 «Успех каждого ребенка»</w:t>
            </w:r>
          </w:p>
        </w:tc>
        <w:tc>
          <w:tcPr>
            <w:tcW w:w="10674" w:type="dxa"/>
            <w:shd w:val="clear" w:color="auto" w:fill="auto"/>
            <w:vAlign w:val="center"/>
          </w:tcPr>
          <w:p w:rsidR="00CD4FAA" w:rsidRPr="003333E3" w:rsidRDefault="00CD4FAA" w:rsidP="00184F7C">
            <w:r>
              <w:t>Участие школьников в профессиональных очных и онлайн-пробах. Мониторинг участия в проекте.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D4FAA" w:rsidRPr="003333E3" w:rsidRDefault="00CD4FAA" w:rsidP="00184F7C">
            <w:pPr>
              <w:rPr>
                <w:sz w:val="20"/>
                <w:szCs w:val="20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>, ответственные за профориентацию в ОУ</w:t>
            </w:r>
          </w:p>
        </w:tc>
      </w:tr>
      <w:tr w:rsidR="00CD4FA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CD4FAA" w:rsidRDefault="00CD4FAA" w:rsidP="00184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 «Успех каждого ребенка»</w:t>
            </w:r>
          </w:p>
          <w:p w:rsidR="00CD4FAA" w:rsidRPr="003333E3" w:rsidRDefault="00CD4FAA" w:rsidP="00184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Профориентация</w:t>
            </w:r>
          </w:p>
        </w:tc>
        <w:tc>
          <w:tcPr>
            <w:tcW w:w="10674" w:type="dxa"/>
            <w:shd w:val="clear" w:color="auto" w:fill="auto"/>
          </w:tcPr>
          <w:p w:rsidR="00CD4FAA" w:rsidRPr="00120C8A" w:rsidRDefault="00CD4FAA" w:rsidP="00184F7C">
            <w:r w:rsidRPr="00120C8A">
              <w:t>Участие в отборочных соревнованиях региональных чемпионатов «</w:t>
            </w:r>
            <w:proofErr w:type="spellStart"/>
            <w:r w:rsidRPr="00120C8A">
              <w:t>ЮниорПрофи</w:t>
            </w:r>
            <w:proofErr w:type="spellEnd"/>
            <w:r w:rsidRPr="00120C8A">
              <w:t>» и WorldSkills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D4FAA" w:rsidRPr="00A27783" w:rsidRDefault="00CD4FAA" w:rsidP="00184F7C">
            <w:pPr>
              <w:rPr>
                <w:i/>
                <w:sz w:val="22"/>
                <w:szCs w:val="22"/>
              </w:rPr>
            </w:pPr>
            <w:r w:rsidRPr="00A27783">
              <w:rPr>
                <w:i/>
                <w:sz w:val="22"/>
                <w:szCs w:val="22"/>
              </w:rPr>
              <w:t>Слаушевская М. Е., наставники юниорских команд в школах города</w:t>
            </w:r>
          </w:p>
        </w:tc>
      </w:tr>
      <w:tr w:rsidR="00CD4FA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CD4FAA" w:rsidRDefault="00CD4FAA" w:rsidP="00CD4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Профориентация</w:t>
            </w:r>
          </w:p>
          <w:p w:rsidR="00CD4FAA" w:rsidRDefault="00CD4FAA" w:rsidP="00CD4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  <w:p w:rsidR="00CD4FAA" w:rsidRDefault="00CD4FAA" w:rsidP="00CD4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ноября 15.30</w:t>
            </w:r>
          </w:p>
        </w:tc>
        <w:tc>
          <w:tcPr>
            <w:tcW w:w="10674" w:type="dxa"/>
            <w:shd w:val="clear" w:color="auto" w:fill="auto"/>
          </w:tcPr>
          <w:p w:rsidR="00CD4FAA" w:rsidRPr="00120C8A" w:rsidRDefault="00CD4FAA" w:rsidP="00CD4FAA">
            <w:r>
              <w:rPr>
                <w:color w:val="000000" w:themeColor="text1"/>
              </w:rPr>
              <w:t xml:space="preserve">Онлайн-семинар </w:t>
            </w:r>
            <w:r w:rsidRPr="004F24AF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Профессиональные пробы в предмете «Технология»</w:t>
            </w:r>
            <w:r w:rsidRPr="004F24AF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D4FAA" w:rsidRPr="00A27783" w:rsidRDefault="00CD4FAA" w:rsidP="00184F7C">
            <w:pPr>
              <w:rPr>
                <w:i/>
                <w:sz w:val="22"/>
                <w:szCs w:val="22"/>
              </w:rPr>
            </w:pPr>
            <w:r w:rsidRPr="00A27783">
              <w:rPr>
                <w:i/>
                <w:sz w:val="22"/>
                <w:szCs w:val="22"/>
              </w:rPr>
              <w:t>Слаушевская М. Е.,</w:t>
            </w:r>
            <w:r>
              <w:rPr>
                <w:i/>
                <w:sz w:val="22"/>
                <w:szCs w:val="22"/>
              </w:rPr>
              <w:t xml:space="preserve"> учителя технологии</w:t>
            </w: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ноября в 15.00</w:t>
            </w:r>
          </w:p>
        </w:tc>
        <w:tc>
          <w:tcPr>
            <w:tcW w:w="10674" w:type="dxa"/>
            <w:shd w:val="clear" w:color="auto" w:fill="auto"/>
          </w:tcPr>
          <w:p w:rsidR="0042187A" w:rsidRPr="00120C8A" w:rsidRDefault="0042187A" w:rsidP="0042187A">
            <w:r>
              <w:t xml:space="preserve">Открытые </w:t>
            </w:r>
            <w:proofErr w:type="spellStart"/>
            <w:r>
              <w:t>уроки.рф</w:t>
            </w:r>
            <w:proofErr w:type="spellEnd"/>
            <w:r>
              <w:t>. Т</w:t>
            </w:r>
            <w:r w:rsidRPr="0042187A">
              <w:t>рансляция Шоу профессий «</w:t>
            </w:r>
            <w:r>
              <w:t>Большая стройка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>, ответственные за профориентацию в ОУ</w:t>
            </w: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 «Успех каждого ребенка»</w:t>
            </w:r>
          </w:p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Профориентация</w:t>
            </w:r>
          </w:p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23-30 ноября</w:t>
            </w:r>
          </w:p>
        </w:tc>
        <w:tc>
          <w:tcPr>
            <w:tcW w:w="10674" w:type="dxa"/>
            <w:shd w:val="clear" w:color="auto" w:fill="auto"/>
          </w:tcPr>
          <w:p w:rsidR="0042187A" w:rsidRPr="004F24AF" w:rsidRDefault="0042187A" w:rsidP="004218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Онлайн-фестиваль </w:t>
            </w:r>
            <w:r w:rsidRPr="004F24AF">
              <w:rPr>
                <w:color w:val="000000" w:themeColor="text1"/>
              </w:rPr>
              <w:t>«Ярмарка профессий»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A27783" w:rsidRDefault="0042187A" w:rsidP="0042187A">
            <w:pPr>
              <w:rPr>
                <w:i/>
                <w:sz w:val="22"/>
                <w:szCs w:val="22"/>
              </w:rPr>
            </w:pPr>
            <w:r w:rsidRPr="00A27783">
              <w:rPr>
                <w:i/>
                <w:sz w:val="22"/>
                <w:szCs w:val="22"/>
              </w:rPr>
              <w:t>Слаушевская М. Е.</w:t>
            </w: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Профориентация</w:t>
            </w:r>
          </w:p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0674" w:type="dxa"/>
            <w:shd w:val="clear" w:color="auto" w:fill="auto"/>
            <w:vAlign w:val="center"/>
          </w:tcPr>
          <w:p w:rsidR="0042187A" w:rsidRPr="003333E3" w:rsidRDefault="0042187A" w:rsidP="0042187A">
            <w:r w:rsidRPr="00A27783">
              <w:t xml:space="preserve">«Урок цифры». Профориентационный урок на тему «Социальные сети»  от российской технологической компании Mail.ru </w:t>
            </w:r>
            <w:proofErr w:type="spellStart"/>
            <w:r w:rsidRPr="00A27783">
              <w:t>Group</w:t>
            </w:r>
            <w:proofErr w:type="spellEnd"/>
            <w:r w:rsidRPr="00A27783">
              <w:t xml:space="preserve"> 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>, учителя информатики ОУ.</w:t>
            </w:r>
          </w:p>
        </w:tc>
      </w:tr>
      <w:tr w:rsidR="0042187A" w:rsidRPr="003333E3" w:rsidTr="00FD20F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ноября в 15.00</w:t>
            </w:r>
          </w:p>
        </w:tc>
        <w:tc>
          <w:tcPr>
            <w:tcW w:w="10674" w:type="dxa"/>
            <w:shd w:val="clear" w:color="auto" w:fill="auto"/>
          </w:tcPr>
          <w:p w:rsidR="0042187A" w:rsidRPr="00120C8A" w:rsidRDefault="0042187A" w:rsidP="0042187A">
            <w:r>
              <w:t xml:space="preserve">Открытые </w:t>
            </w:r>
            <w:proofErr w:type="spellStart"/>
            <w:r>
              <w:t>уроки.рф</w:t>
            </w:r>
            <w:proofErr w:type="spellEnd"/>
            <w:r>
              <w:t>. Т</w:t>
            </w:r>
            <w:r w:rsidRPr="0042187A">
              <w:t>рансляция Шоу профессий «</w:t>
            </w:r>
            <w:r>
              <w:t>Цифровой мир</w:t>
            </w:r>
            <w:r w:rsidRPr="0042187A">
              <w:t>»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>, ответственные за профориентацию в ОУ</w:t>
            </w: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</w:p>
        </w:tc>
        <w:tc>
          <w:tcPr>
            <w:tcW w:w="10674" w:type="dxa"/>
            <w:shd w:val="clear" w:color="auto" w:fill="auto"/>
            <w:vAlign w:val="center"/>
          </w:tcPr>
          <w:p w:rsidR="0042187A" w:rsidRPr="003333E3" w:rsidRDefault="0042187A" w:rsidP="0042187A"/>
        </w:tc>
        <w:tc>
          <w:tcPr>
            <w:tcW w:w="2550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F7CAAC" w:themeFill="accent2" w:themeFillTint="66"/>
          </w:tcPr>
          <w:p w:rsidR="0042187A" w:rsidRPr="009731D1" w:rsidRDefault="0042187A" w:rsidP="0042187A">
            <w:pPr>
              <w:spacing w:beforeLines="20" w:before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  <w:r w:rsidRPr="009731D1">
              <w:rPr>
                <w:b/>
                <w:sz w:val="20"/>
                <w:szCs w:val="20"/>
              </w:rPr>
              <w:t>– в течение месяца</w:t>
            </w:r>
          </w:p>
        </w:tc>
        <w:tc>
          <w:tcPr>
            <w:tcW w:w="10674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/>
        </w:tc>
        <w:tc>
          <w:tcPr>
            <w:tcW w:w="2550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 «Успех каждого ребенка»</w:t>
            </w:r>
          </w:p>
        </w:tc>
        <w:tc>
          <w:tcPr>
            <w:tcW w:w="10674" w:type="dxa"/>
            <w:shd w:val="clear" w:color="auto" w:fill="auto"/>
            <w:vAlign w:val="center"/>
          </w:tcPr>
          <w:p w:rsidR="0042187A" w:rsidRPr="003333E3" w:rsidRDefault="0042187A" w:rsidP="0042187A">
            <w:r>
              <w:t>Подведение итогов реализации проекта «Билет в будущее» в ОУ города.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РП «Успех каждого ребенка»</w:t>
            </w:r>
          </w:p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Профориентация</w:t>
            </w:r>
          </w:p>
          <w:p w:rsidR="0042187A" w:rsidRPr="006067D1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0674" w:type="dxa"/>
            <w:shd w:val="clear" w:color="auto" w:fill="auto"/>
          </w:tcPr>
          <w:p w:rsidR="0042187A" w:rsidRPr="00120C8A" w:rsidRDefault="0042187A" w:rsidP="0042187A">
            <w:r w:rsidRPr="00120C8A">
              <w:t>Участие в региональн</w:t>
            </w:r>
            <w:r>
              <w:t>ом</w:t>
            </w:r>
            <w:r w:rsidRPr="00120C8A">
              <w:t xml:space="preserve"> чемпионат</w:t>
            </w:r>
            <w:r>
              <w:t>е</w:t>
            </w:r>
            <w:r w:rsidRPr="00120C8A">
              <w:t xml:space="preserve"> WorldSkills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120C8A" w:rsidRDefault="0042187A" w:rsidP="0042187A">
            <w:r w:rsidRPr="00CD4FAA">
              <w:rPr>
                <w:i/>
                <w:sz w:val="22"/>
                <w:szCs w:val="22"/>
              </w:rPr>
              <w:t>Слаушевская М. Е., наставники юниорских команд в школах города</w:t>
            </w: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Default="0042187A" w:rsidP="0042187A">
            <w:pPr>
              <w:rPr>
                <w:b/>
                <w:sz w:val="20"/>
                <w:szCs w:val="20"/>
              </w:rPr>
            </w:pPr>
            <w:r w:rsidRPr="0042187A">
              <w:rPr>
                <w:b/>
                <w:sz w:val="20"/>
                <w:szCs w:val="20"/>
              </w:rPr>
              <w:t>8 декабря в 1</w:t>
            </w:r>
            <w:r>
              <w:rPr>
                <w:b/>
                <w:sz w:val="20"/>
                <w:szCs w:val="20"/>
              </w:rPr>
              <w:t xml:space="preserve">5:00 </w:t>
            </w:r>
          </w:p>
        </w:tc>
        <w:tc>
          <w:tcPr>
            <w:tcW w:w="10674" w:type="dxa"/>
            <w:shd w:val="clear" w:color="auto" w:fill="auto"/>
          </w:tcPr>
          <w:p w:rsidR="0042187A" w:rsidRPr="00120C8A" w:rsidRDefault="0042187A" w:rsidP="0042187A">
            <w:r>
              <w:t xml:space="preserve">Открытые </w:t>
            </w:r>
            <w:proofErr w:type="spellStart"/>
            <w:r>
              <w:t>уроки.рф</w:t>
            </w:r>
            <w:proofErr w:type="spellEnd"/>
            <w:r>
              <w:t>. Т</w:t>
            </w:r>
            <w:r w:rsidRPr="0042187A">
              <w:t>рансляция Шоу профессий «Натуральный продукт», посвященного сельскохозяйственной отрасли.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CD4FAA" w:rsidRDefault="0042187A" w:rsidP="0042187A">
            <w:pPr>
              <w:rPr>
                <w:i/>
                <w:sz w:val="22"/>
                <w:szCs w:val="22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>, ответственные за профориентацию в ОУ</w:t>
            </w: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P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декабря в 15.00</w:t>
            </w:r>
          </w:p>
        </w:tc>
        <w:tc>
          <w:tcPr>
            <w:tcW w:w="10674" w:type="dxa"/>
            <w:shd w:val="clear" w:color="auto" w:fill="auto"/>
          </w:tcPr>
          <w:p w:rsidR="0042187A" w:rsidRDefault="0042187A" w:rsidP="0042187A">
            <w:r>
              <w:t xml:space="preserve">Открытые </w:t>
            </w:r>
            <w:proofErr w:type="spellStart"/>
            <w:r>
              <w:t>уроки.рф</w:t>
            </w:r>
            <w:proofErr w:type="spellEnd"/>
            <w:r>
              <w:t>. Т</w:t>
            </w:r>
            <w:r w:rsidRPr="0042187A">
              <w:t>рансляция Шоу профессий «</w:t>
            </w:r>
            <w:r>
              <w:t>Поехали!</w:t>
            </w:r>
            <w:r w:rsidRPr="0042187A">
              <w:t>»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7E66EC" w:rsidRDefault="0042187A" w:rsidP="0042187A">
            <w:pPr>
              <w:rPr>
                <w:i/>
                <w:sz w:val="22"/>
                <w:szCs w:val="22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>, ответственные за профориентацию в ОУ</w:t>
            </w:r>
          </w:p>
        </w:tc>
      </w:tr>
      <w:tr w:rsidR="0042187A" w:rsidRPr="003333E3" w:rsidTr="007406C7">
        <w:trPr>
          <w:jc w:val="center"/>
        </w:trPr>
        <w:tc>
          <w:tcPr>
            <w:tcW w:w="2268" w:type="dxa"/>
            <w:shd w:val="clear" w:color="auto" w:fill="auto"/>
          </w:tcPr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 «Успех каждого ребенка»</w:t>
            </w:r>
          </w:p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Профориентация</w:t>
            </w:r>
          </w:p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0674" w:type="dxa"/>
            <w:shd w:val="clear" w:color="auto" w:fill="auto"/>
          </w:tcPr>
          <w:p w:rsidR="0042187A" w:rsidRPr="00120C8A" w:rsidRDefault="0042187A" w:rsidP="0042187A">
            <w:r w:rsidRPr="00120C8A">
              <w:t>Участие в региональн</w:t>
            </w:r>
            <w:r>
              <w:t>ом</w:t>
            </w:r>
            <w:r w:rsidRPr="00120C8A">
              <w:t xml:space="preserve"> чемпионат</w:t>
            </w:r>
            <w:r>
              <w:t>е</w:t>
            </w:r>
            <w:r w:rsidRPr="00120C8A">
              <w:t xml:space="preserve"> «</w:t>
            </w:r>
            <w:proofErr w:type="spellStart"/>
            <w:r w:rsidRPr="00120C8A">
              <w:t>ЮниорПрофи</w:t>
            </w:r>
            <w:proofErr w:type="spellEnd"/>
            <w:r w:rsidRPr="00120C8A">
              <w:t>»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120C8A" w:rsidRDefault="0042187A" w:rsidP="0042187A">
            <w:r w:rsidRPr="00CD4FAA">
              <w:rPr>
                <w:i/>
                <w:sz w:val="22"/>
                <w:szCs w:val="22"/>
              </w:rPr>
              <w:t>Слаушевская М. Е., наставники юниорских команд в школах города</w:t>
            </w:r>
          </w:p>
        </w:tc>
      </w:tr>
      <w:tr w:rsidR="0042187A" w:rsidRPr="003333E3" w:rsidTr="007406C7">
        <w:trPr>
          <w:jc w:val="center"/>
        </w:trPr>
        <w:tc>
          <w:tcPr>
            <w:tcW w:w="2268" w:type="dxa"/>
            <w:shd w:val="clear" w:color="auto" w:fill="auto"/>
          </w:tcPr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декабря в 15.00</w:t>
            </w:r>
          </w:p>
        </w:tc>
        <w:tc>
          <w:tcPr>
            <w:tcW w:w="10674" w:type="dxa"/>
            <w:shd w:val="clear" w:color="auto" w:fill="auto"/>
          </w:tcPr>
          <w:p w:rsidR="0042187A" w:rsidRPr="00120C8A" w:rsidRDefault="0042187A" w:rsidP="0042187A">
            <w:r>
              <w:t xml:space="preserve">Открытые </w:t>
            </w:r>
            <w:proofErr w:type="spellStart"/>
            <w:r>
              <w:t>уроки.рф</w:t>
            </w:r>
            <w:proofErr w:type="spellEnd"/>
            <w:r>
              <w:t>. Т</w:t>
            </w:r>
            <w:r w:rsidRPr="0042187A">
              <w:t>рансляция Шоу профессий «</w:t>
            </w:r>
            <w:r>
              <w:t>Спуск на воду</w:t>
            </w:r>
            <w:r w:rsidRPr="0042187A">
              <w:t>»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CD4FAA" w:rsidRDefault="0042187A" w:rsidP="0042187A">
            <w:pPr>
              <w:rPr>
                <w:i/>
                <w:sz w:val="22"/>
                <w:szCs w:val="22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>, ответственные за профориентацию в ОУ</w:t>
            </w:r>
          </w:p>
        </w:tc>
      </w:tr>
      <w:tr w:rsidR="0042187A" w:rsidRPr="003333E3" w:rsidTr="007406C7">
        <w:trPr>
          <w:jc w:val="center"/>
        </w:trPr>
        <w:tc>
          <w:tcPr>
            <w:tcW w:w="2268" w:type="dxa"/>
            <w:shd w:val="clear" w:color="auto" w:fill="auto"/>
          </w:tcPr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декабря в 15.00</w:t>
            </w:r>
          </w:p>
        </w:tc>
        <w:tc>
          <w:tcPr>
            <w:tcW w:w="10674" w:type="dxa"/>
            <w:shd w:val="clear" w:color="auto" w:fill="auto"/>
          </w:tcPr>
          <w:p w:rsidR="0042187A" w:rsidRPr="00120C8A" w:rsidRDefault="0042187A" w:rsidP="0042187A">
            <w:r>
              <w:t xml:space="preserve">Открытые </w:t>
            </w:r>
            <w:proofErr w:type="spellStart"/>
            <w:r>
              <w:t>уроки.рф</w:t>
            </w:r>
            <w:proofErr w:type="spellEnd"/>
            <w:r>
              <w:t>. Т</w:t>
            </w:r>
            <w:r w:rsidRPr="0042187A">
              <w:t>рансляция Шоу профессий «</w:t>
            </w:r>
            <w:r>
              <w:t>Взлетаем</w:t>
            </w:r>
            <w:r w:rsidRPr="0042187A">
              <w:t>»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CD4FAA" w:rsidRDefault="0042187A" w:rsidP="0042187A">
            <w:pPr>
              <w:rPr>
                <w:i/>
                <w:sz w:val="22"/>
                <w:szCs w:val="22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>, ответственные за профориентацию в ОУ</w:t>
            </w: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Профориентация</w:t>
            </w:r>
          </w:p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0674" w:type="dxa"/>
            <w:shd w:val="clear" w:color="auto" w:fill="auto"/>
          </w:tcPr>
          <w:p w:rsidR="0042187A" w:rsidRPr="00120C8A" w:rsidRDefault="0042187A" w:rsidP="0042187A">
            <w:r>
              <w:t xml:space="preserve">Мониторинг сайтов ОУ, раздел «Профориентация».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F7CAAC" w:themeFill="accent2" w:themeFillTint="66"/>
          </w:tcPr>
          <w:p w:rsidR="0042187A" w:rsidRPr="009731D1" w:rsidRDefault="0042187A" w:rsidP="0042187A">
            <w:pPr>
              <w:spacing w:beforeLines="20" w:before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  <w:r w:rsidRPr="009731D1">
              <w:rPr>
                <w:b/>
                <w:sz w:val="20"/>
                <w:szCs w:val="20"/>
              </w:rPr>
              <w:t>– в течение месяца</w:t>
            </w:r>
          </w:p>
        </w:tc>
        <w:tc>
          <w:tcPr>
            <w:tcW w:w="10674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/>
        </w:tc>
        <w:tc>
          <w:tcPr>
            <w:tcW w:w="2550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Профориентация</w:t>
            </w:r>
          </w:p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января в 16.00</w:t>
            </w:r>
          </w:p>
        </w:tc>
        <w:tc>
          <w:tcPr>
            <w:tcW w:w="10674" w:type="dxa"/>
            <w:shd w:val="clear" w:color="auto" w:fill="auto"/>
            <w:vAlign w:val="center"/>
          </w:tcPr>
          <w:p w:rsidR="0042187A" w:rsidRPr="004F3074" w:rsidRDefault="0042187A" w:rsidP="0042187A">
            <w:pPr>
              <w:pStyle w:val="5"/>
              <w:shd w:val="clear" w:color="auto" w:fill="FFFFFF"/>
              <w:spacing w:before="0" w:after="0" w:line="429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Онлайн-совещание   с ответственными за профориентацию в ОУ города.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7E66EC" w:rsidRDefault="0042187A" w:rsidP="0042187A">
            <w:pPr>
              <w:rPr>
                <w:i/>
                <w:sz w:val="22"/>
                <w:szCs w:val="22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>, ответственные за профориентацию в ОУ</w:t>
            </w:r>
          </w:p>
        </w:tc>
      </w:tr>
      <w:tr w:rsidR="0042187A" w:rsidRPr="003333E3" w:rsidTr="00BA3F60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Default="0042187A" w:rsidP="0042187A">
            <w:pPr>
              <w:rPr>
                <w:b/>
                <w:sz w:val="20"/>
                <w:szCs w:val="20"/>
              </w:rPr>
            </w:pPr>
            <w:r w:rsidRPr="00BA3F60">
              <w:rPr>
                <w:b/>
                <w:sz w:val="20"/>
                <w:szCs w:val="20"/>
              </w:rPr>
              <w:t>с 26 по 31 января с 16:00 до 19:00 и будет доступен в записи до 31 августа 2021 г.!</w:t>
            </w:r>
          </w:p>
        </w:tc>
        <w:tc>
          <w:tcPr>
            <w:tcW w:w="10674" w:type="dxa"/>
            <w:shd w:val="clear" w:color="auto" w:fill="auto"/>
            <w:vAlign w:val="center"/>
          </w:tcPr>
          <w:p w:rsidR="0042187A" w:rsidRDefault="0042187A" w:rsidP="0042187A">
            <w:r w:rsidRPr="00BA3F60">
              <w:t xml:space="preserve">Онлайн-встречи с </w:t>
            </w:r>
            <w:proofErr w:type="spellStart"/>
            <w:r w:rsidRPr="00BA3F60">
              <w:t>топовыми</w:t>
            </w:r>
            <w:proofErr w:type="spellEnd"/>
            <w:r w:rsidRPr="00BA3F60">
              <w:t xml:space="preserve"> университетами «В вуз по любви»</w:t>
            </w:r>
            <w:r w:rsidRPr="00BA3F60">
              <w:t xml:space="preserve">. </w:t>
            </w:r>
          </w:p>
          <w:p w:rsidR="0042187A" w:rsidRDefault="0042187A" w:rsidP="0042187A">
            <w:pPr>
              <w:rPr>
                <w:b/>
                <w:bCs/>
                <w:i/>
                <w:iCs/>
              </w:rPr>
            </w:pPr>
            <w:r w:rsidRPr="00BA3F60">
              <w:t>Онлайн-школа «</w:t>
            </w:r>
            <w:proofErr w:type="spellStart"/>
            <w:r w:rsidRPr="00BA3F60">
              <w:t>Фоксфорд</w:t>
            </w:r>
            <w:proofErr w:type="spellEnd"/>
            <w:r w:rsidRPr="00BA3F60">
              <w:t xml:space="preserve">» поможет определиться: приходите на бесплатный курс онлайн-встреч с </w:t>
            </w:r>
            <w:proofErr w:type="spellStart"/>
            <w:r w:rsidRPr="00BA3F60">
              <w:t>топовыми</w:t>
            </w:r>
            <w:proofErr w:type="spellEnd"/>
            <w:r w:rsidRPr="00BA3F60">
              <w:t xml:space="preserve"> университетами «В вуз по любви» </w:t>
            </w:r>
            <w:hyperlink r:id="rId5" w:tgtFrame="_blank" w:history="1">
              <w:r w:rsidRPr="00BA3F60">
                <w:t>https://foxford.ru/I/b1x0</w:t>
              </w:r>
            </w:hyperlink>
            <w:r>
              <w:t xml:space="preserve"> </w:t>
            </w:r>
            <w:r w:rsidRPr="00BA3F60">
              <w:t> .</w:t>
            </w:r>
            <w:r w:rsidRPr="00BA3F60">
              <w:br/>
              <w:t>Запишитесь, чтобы сравнить разные направления, выбрать подходящее и задать свои вопросы членам приёмных комиссий.</w:t>
            </w:r>
            <w:r w:rsidRPr="00BA3F60">
              <w:br/>
            </w:r>
          </w:p>
        </w:tc>
        <w:tc>
          <w:tcPr>
            <w:tcW w:w="2550" w:type="dxa"/>
            <w:shd w:val="clear" w:color="auto" w:fill="auto"/>
          </w:tcPr>
          <w:p w:rsidR="0042187A" w:rsidRPr="007E66EC" w:rsidRDefault="0042187A" w:rsidP="0042187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тветственные за профориентацию в ОУ</w:t>
            </w: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F7CAAC" w:themeFill="accent2" w:themeFillTint="66"/>
          </w:tcPr>
          <w:p w:rsidR="0042187A" w:rsidRPr="009731D1" w:rsidRDefault="0042187A" w:rsidP="0042187A">
            <w:pPr>
              <w:spacing w:beforeLines="20" w:before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  <w:r w:rsidRPr="009731D1">
              <w:rPr>
                <w:b/>
                <w:sz w:val="20"/>
                <w:szCs w:val="20"/>
              </w:rPr>
              <w:t>– в течение месяца</w:t>
            </w:r>
          </w:p>
        </w:tc>
        <w:tc>
          <w:tcPr>
            <w:tcW w:w="10674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/>
        </w:tc>
        <w:tc>
          <w:tcPr>
            <w:tcW w:w="2550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</w:p>
        </w:tc>
      </w:tr>
      <w:tr w:rsidR="0042187A" w:rsidRPr="003333E3" w:rsidTr="007406C7">
        <w:trPr>
          <w:jc w:val="center"/>
        </w:trPr>
        <w:tc>
          <w:tcPr>
            <w:tcW w:w="2268" w:type="dxa"/>
            <w:shd w:val="clear" w:color="auto" w:fill="auto"/>
          </w:tcPr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  <w:r w:rsidRPr="007406C7">
              <w:rPr>
                <w:b/>
                <w:sz w:val="20"/>
                <w:szCs w:val="20"/>
              </w:rPr>
              <w:lastRenderedPageBreak/>
              <w:t>с 8 по 11 февраля</w:t>
            </w:r>
          </w:p>
        </w:tc>
        <w:tc>
          <w:tcPr>
            <w:tcW w:w="10674" w:type="dxa"/>
            <w:shd w:val="clear" w:color="auto" w:fill="auto"/>
          </w:tcPr>
          <w:p w:rsidR="0042187A" w:rsidRPr="004F24AF" w:rsidRDefault="0042187A" w:rsidP="0042187A">
            <w:pPr>
              <w:pStyle w:val="5"/>
              <w:shd w:val="clear" w:color="auto" w:fill="FFFFFF"/>
              <w:spacing w:before="0" w:after="0" w:line="429" w:lineRule="atLeast"/>
              <w:textAlignment w:val="baseline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</w:t>
            </w:r>
            <w:r w:rsidRPr="007406C7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раевой онлайн-марафон «Путь профессионала».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CD4FAA" w:rsidRDefault="0042187A" w:rsidP="0042187A">
            <w:pPr>
              <w:rPr>
                <w:i/>
                <w:sz w:val="22"/>
                <w:szCs w:val="22"/>
              </w:rPr>
            </w:pPr>
            <w:r w:rsidRPr="007406C7">
              <w:rPr>
                <w:i/>
                <w:sz w:val="22"/>
                <w:szCs w:val="22"/>
              </w:rPr>
              <w:t>КГКУ «Центр занятости населения г. Дивногорска»</w:t>
            </w:r>
            <w:r w:rsidRPr="007406C7">
              <w:rPr>
                <w:i/>
                <w:sz w:val="22"/>
                <w:szCs w:val="22"/>
              </w:rPr>
              <w:t xml:space="preserve">, </w:t>
            </w:r>
            <w:r w:rsidRPr="007406C7">
              <w:rPr>
                <w:i/>
                <w:sz w:val="22"/>
                <w:szCs w:val="22"/>
              </w:rPr>
              <w:t>КГБОУ ДПО «Красноярский краевой центр профориентации и развития квалификаций»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>, ответственные за профориентацию в ОУ</w:t>
            </w: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6-20 февраля</w:t>
            </w:r>
          </w:p>
        </w:tc>
        <w:tc>
          <w:tcPr>
            <w:tcW w:w="10674" w:type="dxa"/>
            <w:shd w:val="clear" w:color="auto" w:fill="auto"/>
            <w:vAlign w:val="center"/>
          </w:tcPr>
          <w:p w:rsidR="0042187A" w:rsidRPr="00A27783" w:rsidRDefault="0042187A" w:rsidP="0042187A">
            <w:pPr>
              <w:pStyle w:val="5"/>
              <w:shd w:val="clear" w:color="auto" w:fill="FFFFFF"/>
              <w:spacing w:before="0" w:after="0" w:line="429" w:lineRule="atLeast"/>
              <w:textAlignment w:val="baseline"/>
            </w:pPr>
            <w:r w:rsidRPr="004D56F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Обучение специалистов ОУ </w:t>
            </w:r>
            <w:r w:rsidRPr="004D56F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 дополнительной профессиональной программе повышения квалификации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4D56F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«</w:t>
            </w:r>
            <w:r w:rsidRPr="004D56F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Особенности организации ранней профориентации обучающихся с ограниченными возможностями здоровья в рамках инклюзивного образования</w:t>
            </w:r>
            <w:r w:rsidRPr="004D56F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7E66EC" w:rsidRDefault="0042187A" w:rsidP="0042187A">
            <w:pPr>
              <w:rPr>
                <w:i/>
                <w:sz w:val="22"/>
                <w:szCs w:val="22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>, специалисты ОУ</w:t>
            </w:r>
            <w:r>
              <w:rPr>
                <w:i/>
                <w:sz w:val="22"/>
                <w:szCs w:val="22"/>
              </w:rPr>
              <w:t>, КИПК</w:t>
            </w: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Профориентация</w:t>
            </w:r>
          </w:p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0674" w:type="dxa"/>
            <w:shd w:val="clear" w:color="auto" w:fill="auto"/>
            <w:vAlign w:val="center"/>
          </w:tcPr>
          <w:p w:rsidR="0042187A" w:rsidRPr="003333E3" w:rsidRDefault="0042187A" w:rsidP="0042187A">
            <w:r w:rsidRPr="00A27783">
              <w:t>«Урок цифры». Профориентационный урок на тему «</w:t>
            </w:r>
            <w:proofErr w:type="spellStart"/>
            <w:r>
              <w:t>Кибербезопасность</w:t>
            </w:r>
            <w:proofErr w:type="spellEnd"/>
            <w:r w:rsidRPr="00A27783">
              <w:t>»  от российской технологической компании «Лаборатория Касперского».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>, учителя информатики ОУ.</w:t>
            </w: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месяца до 1 марта</w:t>
            </w:r>
          </w:p>
        </w:tc>
        <w:tc>
          <w:tcPr>
            <w:tcW w:w="10674" w:type="dxa"/>
            <w:shd w:val="clear" w:color="auto" w:fill="auto"/>
            <w:vAlign w:val="center"/>
          </w:tcPr>
          <w:p w:rsidR="0042187A" w:rsidRPr="00A27783" w:rsidRDefault="0042187A" w:rsidP="0042187A">
            <w:r>
              <w:t>Заявочная кампания регионального чемпионата «</w:t>
            </w:r>
            <w:proofErr w:type="spellStart"/>
            <w:r>
              <w:t>Абилимпикс</w:t>
            </w:r>
            <w:proofErr w:type="spellEnd"/>
            <w:r>
              <w:t>»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7E66EC" w:rsidRDefault="0042187A" w:rsidP="0042187A">
            <w:pPr>
              <w:rPr>
                <w:i/>
                <w:sz w:val="22"/>
                <w:szCs w:val="22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CD4FAA">
              <w:rPr>
                <w:i/>
                <w:sz w:val="22"/>
                <w:szCs w:val="22"/>
              </w:rPr>
              <w:t>наставники юниор</w:t>
            </w:r>
            <w:r>
              <w:rPr>
                <w:i/>
                <w:sz w:val="22"/>
                <w:szCs w:val="22"/>
              </w:rPr>
              <w:t xml:space="preserve">ов </w:t>
            </w:r>
            <w:r w:rsidRPr="00CD4FAA">
              <w:rPr>
                <w:i/>
                <w:sz w:val="22"/>
                <w:szCs w:val="22"/>
              </w:rPr>
              <w:t>в школах города</w:t>
            </w:r>
          </w:p>
        </w:tc>
      </w:tr>
      <w:tr w:rsidR="0042187A" w:rsidRPr="003333E3" w:rsidTr="00BA3F60">
        <w:trPr>
          <w:jc w:val="center"/>
        </w:trPr>
        <w:tc>
          <w:tcPr>
            <w:tcW w:w="2268" w:type="dxa"/>
            <w:shd w:val="clear" w:color="auto" w:fill="auto"/>
          </w:tcPr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10674" w:type="dxa"/>
            <w:shd w:val="clear" w:color="auto" w:fill="auto"/>
          </w:tcPr>
          <w:p w:rsidR="0042187A" w:rsidRPr="00BA3F60" w:rsidRDefault="0042187A" w:rsidP="0042187A">
            <w:r w:rsidRPr="00BA3F60">
              <w:t>Онлайн-п</w:t>
            </w:r>
            <w:r w:rsidRPr="00BA3F60">
              <w:t>роект РДШ для выпускников</w:t>
            </w:r>
            <w:r w:rsidRPr="00BA3F60">
              <w:t xml:space="preserve">. </w:t>
            </w:r>
            <w:r w:rsidRPr="00BA3F60">
              <w:t> "#</w:t>
            </w:r>
            <w:proofErr w:type="spellStart"/>
            <w:r w:rsidRPr="00BA3F60">
              <w:t>Абитура</w:t>
            </w:r>
            <w:proofErr w:type="spellEnd"/>
            <w:r w:rsidRPr="00BA3F60">
              <w:t>! - инструкция к поступлению" - о выборе будущих профессий.</w:t>
            </w:r>
          </w:p>
          <w:p w:rsidR="0042187A" w:rsidRPr="00BA3F60" w:rsidRDefault="0042187A" w:rsidP="0042187A">
            <w:r w:rsidRPr="00BA3F60">
              <w:t>Каждое воскресенье ректоры, проректоры и представители ведущих вузов страны в онлайн-эфире будут проводить экскурсии по своим учебным заведениям, вести диалог со старшими школьниками и будущими абитуриентами. Расскажут, как и где лучше подготовиться к поступлению, что интересного ждет их в студенчестве и какие открываются перспективы во взрослой жизни.</w:t>
            </w:r>
          </w:p>
          <w:p w:rsidR="0042187A" w:rsidRPr="00BA3F60" w:rsidRDefault="0042187A" w:rsidP="0042187A">
            <w:r>
              <w:t>Первый эфир - 7 февраля в 15</w:t>
            </w:r>
            <w:r w:rsidRPr="00BA3F60">
              <w:t>:00</w:t>
            </w:r>
            <w:r>
              <w:t>.</w:t>
            </w:r>
          </w:p>
          <w:p w:rsidR="0042187A" w:rsidRDefault="0042187A" w:rsidP="0042187A">
            <w:pPr>
              <w:pStyle w:val="2"/>
              <w:spacing w:line="480" w:lineRule="atLeast"/>
              <w:rPr>
                <w:color w:val="000000"/>
                <w:sz w:val="30"/>
                <w:szCs w:val="30"/>
              </w:rPr>
            </w:pPr>
          </w:p>
          <w:p w:rsidR="0042187A" w:rsidRDefault="0042187A" w:rsidP="0042187A"/>
        </w:tc>
        <w:tc>
          <w:tcPr>
            <w:tcW w:w="2550" w:type="dxa"/>
            <w:shd w:val="clear" w:color="auto" w:fill="auto"/>
          </w:tcPr>
          <w:p w:rsidR="0042187A" w:rsidRPr="007E66EC" w:rsidRDefault="0042187A" w:rsidP="0042187A">
            <w:pPr>
              <w:rPr>
                <w:i/>
                <w:sz w:val="22"/>
                <w:szCs w:val="22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>, ответственные за профориентацию в ОУ</w:t>
            </w: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  <w:r w:rsidRPr="009731D1">
              <w:rPr>
                <w:b/>
                <w:sz w:val="20"/>
                <w:szCs w:val="20"/>
              </w:rPr>
              <w:t>– в течение месяца</w:t>
            </w:r>
          </w:p>
        </w:tc>
        <w:tc>
          <w:tcPr>
            <w:tcW w:w="10674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/>
        </w:tc>
        <w:tc>
          <w:tcPr>
            <w:tcW w:w="2550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Профориентация</w:t>
            </w:r>
          </w:p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0674" w:type="dxa"/>
            <w:shd w:val="clear" w:color="auto" w:fill="auto"/>
            <w:vAlign w:val="center"/>
          </w:tcPr>
          <w:p w:rsidR="0042187A" w:rsidRPr="003333E3" w:rsidRDefault="0042187A" w:rsidP="0042187A">
            <w:r w:rsidRPr="00A27783">
              <w:t>«Урок цифры». Профориентационный урок на тему «</w:t>
            </w:r>
            <w:r>
              <w:t>Беспилотный транспорт</w:t>
            </w:r>
            <w:r w:rsidRPr="00A27783">
              <w:t>»  от российской технологической компании «</w:t>
            </w:r>
            <w:r>
              <w:t>Яндекс</w:t>
            </w:r>
            <w:r w:rsidRPr="00A27783">
              <w:t>».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>, учителя информатики ОУ.</w:t>
            </w:r>
          </w:p>
        </w:tc>
      </w:tr>
      <w:tr w:rsidR="0042187A" w:rsidRPr="003333E3" w:rsidTr="00DD633C">
        <w:trPr>
          <w:jc w:val="center"/>
        </w:trPr>
        <w:tc>
          <w:tcPr>
            <w:tcW w:w="2268" w:type="dxa"/>
            <w:shd w:val="clear" w:color="auto" w:fill="auto"/>
          </w:tcPr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10674" w:type="dxa"/>
            <w:shd w:val="clear" w:color="auto" w:fill="auto"/>
          </w:tcPr>
          <w:p w:rsidR="0042187A" w:rsidRPr="00BA3F60" w:rsidRDefault="0042187A" w:rsidP="0042187A">
            <w:r w:rsidRPr="00BA3F60">
              <w:t>Онлайн-проект РДШ для выпускников.  "#</w:t>
            </w:r>
            <w:proofErr w:type="spellStart"/>
            <w:r w:rsidRPr="00BA3F60">
              <w:t>Абитура</w:t>
            </w:r>
            <w:proofErr w:type="spellEnd"/>
            <w:r w:rsidRPr="00BA3F60">
              <w:t>! - инструкция к поступлению" - о выборе будущих профессий.</w:t>
            </w:r>
          </w:p>
          <w:p w:rsidR="0042187A" w:rsidRPr="00BA3F60" w:rsidRDefault="0042187A" w:rsidP="0042187A">
            <w:r w:rsidRPr="00BA3F60">
              <w:t>Каждое воскресенье ректоры, проректоры и представители ведущих вузов страны в онлайн-эфире будут проводить экскурсии по своим учебным заведениям, вести диалог со старшими школьниками и будущими абитуриентами. Расскажут, как и где лучше подготовиться к поступлению, что интересного ждет их в студенчестве и какие открываются перспективы во взрослой жизни.</w:t>
            </w:r>
          </w:p>
          <w:p w:rsidR="0042187A" w:rsidRPr="00BA3F60" w:rsidRDefault="0042187A" w:rsidP="0042187A">
            <w:r>
              <w:t>Первый эфир - 7 февраля в 15</w:t>
            </w:r>
            <w:r w:rsidRPr="00BA3F60">
              <w:t>:00</w:t>
            </w:r>
            <w:r>
              <w:t>.</w:t>
            </w:r>
          </w:p>
          <w:p w:rsidR="0042187A" w:rsidRDefault="0042187A" w:rsidP="0042187A">
            <w:pPr>
              <w:pStyle w:val="2"/>
              <w:spacing w:line="480" w:lineRule="atLeast"/>
              <w:rPr>
                <w:color w:val="000000"/>
                <w:sz w:val="30"/>
                <w:szCs w:val="30"/>
              </w:rPr>
            </w:pPr>
          </w:p>
          <w:p w:rsidR="0042187A" w:rsidRDefault="0042187A" w:rsidP="0042187A"/>
        </w:tc>
        <w:tc>
          <w:tcPr>
            <w:tcW w:w="2550" w:type="dxa"/>
            <w:shd w:val="clear" w:color="auto" w:fill="auto"/>
          </w:tcPr>
          <w:p w:rsidR="0042187A" w:rsidRPr="007E66EC" w:rsidRDefault="0042187A" w:rsidP="0042187A">
            <w:pPr>
              <w:rPr>
                <w:i/>
                <w:sz w:val="22"/>
                <w:szCs w:val="22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>, ответственные за профориентацию в ОУ</w:t>
            </w: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  <w:r w:rsidRPr="009731D1">
              <w:rPr>
                <w:b/>
                <w:sz w:val="20"/>
                <w:szCs w:val="20"/>
              </w:rPr>
              <w:t>– в течение месяца</w:t>
            </w:r>
          </w:p>
        </w:tc>
        <w:tc>
          <w:tcPr>
            <w:tcW w:w="10674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/>
        </w:tc>
        <w:tc>
          <w:tcPr>
            <w:tcW w:w="2550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  <w:r w:rsidRPr="00CD4FAA">
              <w:rPr>
                <w:i/>
                <w:sz w:val="22"/>
                <w:szCs w:val="22"/>
              </w:rPr>
              <w:t>Слаушевская М. Е.</w:t>
            </w:r>
          </w:p>
        </w:tc>
      </w:tr>
      <w:tr w:rsidR="0042187A" w:rsidRPr="003333E3" w:rsidTr="003B73D1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13-16 апреля</w:t>
            </w:r>
          </w:p>
        </w:tc>
        <w:tc>
          <w:tcPr>
            <w:tcW w:w="10674" w:type="dxa"/>
            <w:shd w:val="clear" w:color="auto" w:fill="auto"/>
          </w:tcPr>
          <w:p w:rsidR="0042187A" w:rsidRDefault="0042187A" w:rsidP="004218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команды города в региональном чемпионате «</w:t>
            </w:r>
            <w:proofErr w:type="spellStart"/>
            <w:r>
              <w:rPr>
                <w:color w:val="000000" w:themeColor="text1"/>
              </w:rPr>
              <w:t>Абилимпикс</w:t>
            </w:r>
            <w:proofErr w:type="spellEnd"/>
            <w:r>
              <w:rPr>
                <w:color w:val="000000" w:themeColor="text1"/>
              </w:rPr>
              <w:t>».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CD4FAA" w:rsidRDefault="0042187A" w:rsidP="0042187A">
            <w:pPr>
              <w:rPr>
                <w:i/>
                <w:sz w:val="22"/>
                <w:szCs w:val="22"/>
              </w:rPr>
            </w:pPr>
            <w:r w:rsidRPr="00CD4FAA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CD4FAA">
              <w:rPr>
                <w:i/>
                <w:sz w:val="22"/>
                <w:szCs w:val="22"/>
              </w:rPr>
              <w:t>наставники юниор</w:t>
            </w:r>
            <w:r>
              <w:rPr>
                <w:i/>
                <w:sz w:val="22"/>
                <w:szCs w:val="22"/>
              </w:rPr>
              <w:t xml:space="preserve">ов </w:t>
            </w:r>
            <w:r w:rsidRPr="00CD4FAA">
              <w:rPr>
                <w:i/>
                <w:sz w:val="22"/>
                <w:szCs w:val="22"/>
              </w:rPr>
              <w:t>в школах города</w:t>
            </w:r>
          </w:p>
        </w:tc>
      </w:tr>
      <w:tr w:rsidR="0042187A" w:rsidRPr="003333E3" w:rsidTr="003B73D1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 «Успех каждого ребенка»</w:t>
            </w:r>
          </w:p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Профориентация</w:t>
            </w:r>
          </w:p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  <w:r>
              <w:rPr>
                <w:b/>
                <w:sz w:val="20"/>
                <w:szCs w:val="20"/>
              </w:rPr>
              <w:t xml:space="preserve"> неделя</w:t>
            </w:r>
          </w:p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</w:p>
        </w:tc>
        <w:tc>
          <w:tcPr>
            <w:tcW w:w="10674" w:type="dxa"/>
            <w:shd w:val="clear" w:color="auto" w:fill="auto"/>
          </w:tcPr>
          <w:p w:rsidR="0042187A" w:rsidRPr="004F24AF" w:rsidRDefault="0042187A" w:rsidP="004218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Фестиваль </w:t>
            </w:r>
            <w:r w:rsidRPr="004F24AF">
              <w:rPr>
                <w:color w:val="000000" w:themeColor="text1"/>
              </w:rPr>
              <w:t>«Ярмарка профессий»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CD4FAA" w:rsidRDefault="0042187A" w:rsidP="0042187A">
            <w:pPr>
              <w:rPr>
                <w:i/>
                <w:sz w:val="22"/>
                <w:szCs w:val="22"/>
              </w:rPr>
            </w:pPr>
            <w:r w:rsidRPr="00CD4FAA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 xml:space="preserve"> Ершова О. Ю.</w:t>
            </w: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Профориентация</w:t>
            </w:r>
          </w:p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0674" w:type="dxa"/>
            <w:shd w:val="clear" w:color="auto" w:fill="auto"/>
            <w:vAlign w:val="center"/>
          </w:tcPr>
          <w:p w:rsidR="0042187A" w:rsidRPr="003333E3" w:rsidRDefault="0042187A" w:rsidP="0042187A">
            <w:r w:rsidRPr="00A27783">
              <w:t>«Урок цифры». Профориентационный урок на тему «</w:t>
            </w:r>
            <w:r>
              <w:t>Цифровое производство</w:t>
            </w:r>
            <w:r w:rsidRPr="00A27783">
              <w:t>»  от российской технологической компании «</w:t>
            </w:r>
            <w:r>
              <w:t>1С</w:t>
            </w:r>
            <w:r w:rsidRPr="00A27783">
              <w:t>».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>, учителя информатики ОУ.</w:t>
            </w: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  <w:r w:rsidRPr="009731D1">
              <w:rPr>
                <w:b/>
                <w:sz w:val="20"/>
                <w:szCs w:val="20"/>
              </w:rPr>
              <w:t>– в течение месяца</w:t>
            </w:r>
          </w:p>
        </w:tc>
        <w:tc>
          <w:tcPr>
            <w:tcW w:w="10674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/>
        </w:tc>
        <w:tc>
          <w:tcPr>
            <w:tcW w:w="2550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</w:p>
        </w:tc>
      </w:tr>
      <w:tr w:rsidR="0042187A" w:rsidRPr="003333E3" w:rsidTr="00FF0912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Профориентация</w:t>
            </w:r>
          </w:p>
          <w:p w:rsidR="0042187A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0674" w:type="dxa"/>
            <w:shd w:val="clear" w:color="auto" w:fill="auto"/>
          </w:tcPr>
          <w:p w:rsidR="0042187A" w:rsidRPr="00120C8A" w:rsidRDefault="0042187A" w:rsidP="0042187A">
            <w:r>
              <w:t>Мониторинг сайтов ОУ, раздел «Профориентация»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</w:p>
        </w:tc>
      </w:tr>
      <w:tr w:rsidR="0042187A" w:rsidRPr="003333E3" w:rsidTr="00664506">
        <w:trPr>
          <w:jc w:val="center"/>
        </w:trPr>
        <w:tc>
          <w:tcPr>
            <w:tcW w:w="2268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</w:t>
            </w:r>
            <w:r w:rsidRPr="009731D1">
              <w:rPr>
                <w:b/>
                <w:sz w:val="20"/>
                <w:szCs w:val="20"/>
              </w:rPr>
              <w:t>– в течение месяца</w:t>
            </w:r>
          </w:p>
        </w:tc>
        <w:tc>
          <w:tcPr>
            <w:tcW w:w="10674" w:type="dxa"/>
            <w:shd w:val="clear" w:color="auto" w:fill="F7CAAC" w:themeFill="accent2" w:themeFillTint="66"/>
            <w:vAlign w:val="center"/>
          </w:tcPr>
          <w:p w:rsidR="0042187A" w:rsidRPr="00664506" w:rsidRDefault="0042187A" w:rsidP="0042187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7CAAC" w:themeFill="accent2" w:themeFillTint="66"/>
            <w:vAlign w:val="center"/>
          </w:tcPr>
          <w:p w:rsidR="0042187A" w:rsidRPr="00664506" w:rsidRDefault="0042187A" w:rsidP="0042187A">
            <w:pPr>
              <w:rPr>
                <w:b/>
                <w:sz w:val="20"/>
                <w:szCs w:val="20"/>
              </w:rPr>
            </w:pP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будут уточнены РКЦ</w:t>
            </w:r>
          </w:p>
        </w:tc>
        <w:tc>
          <w:tcPr>
            <w:tcW w:w="10674" w:type="dxa"/>
            <w:shd w:val="clear" w:color="auto" w:fill="auto"/>
            <w:vAlign w:val="center"/>
          </w:tcPr>
          <w:p w:rsidR="0042187A" w:rsidRPr="003333E3" w:rsidRDefault="0042187A" w:rsidP="0042187A">
            <w:r>
              <w:t xml:space="preserve">Регистрация ОУ в качестве площадок проведения  </w:t>
            </w:r>
            <w:proofErr w:type="spellStart"/>
            <w:r>
              <w:t>профпроб</w:t>
            </w:r>
            <w:proofErr w:type="spellEnd"/>
            <w:r>
              <w:t xml:space="preserve"> проекта «Билет в будущее»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Меньших С. М.</w:t>
            </w: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</w:p>
        </w:tc>
        <w:tc>
          <w:tcPr>
            <w:tcW w:w="10674" w:type="dxa"/>
            <w:shd w:val="clear" w:color="auto" w:fill="auto"/>
            <w:vAlign w:val="center"/>
          </w:tcPr>
          <w:p w:rsidR="0042187A" w:rsidRPr="003333E3" w:rsidRDefault="0042187A" w:rsidP="0042187A"/>
        </w:tc>
        <w:tc>
          <w:tcPr>
            <w:tcW w:w="2550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</w:p>
        </w:tc>
      </w:tr>
      <w:tr w:rsidR="0042187A" w:rsidRPr="003333E3" w:rsidTr="00664506">
        <w:trPr>
          <w:jc w:val="center"/>
        </w:trPr>
        <w:tc>
          <w:tcPr>
            <w:tcW w:w="2268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Июль в течение месяца</w:t>
            </w:r>
          </w:p>
        </w:tc>
        <w:tc>
          <w:tcPr>
            <w:tcW w:w="10674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/>
        </w:tc>
        <w:tc>
          <w:tcPr>
            <w:tcW w:w="2550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</w:p>
        </w:tc>
        <w:tc>
          <w:tcPr>
            <w:tcW w:w="10674" w:type="dxa"/>
            <w:shd w:val="clear" w:color="auto" w:fill="auto"/>
            <w:vAlign w:val="center"/>
          </w:tcPr>
          <w:p w:rsidR="0042187A" w:rsidRPr="003333E3" w:rsidRDefault="0042187A" w:rsidP="0042187A"/>
        </w:tc>
        <w:tc>
          <w:tcPr>
            <w:tcW w:w="2550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</w:p>
        </w:tc>
      </w:tr>
      <w:tr w:rsidR="0042187A" w:rsidRPr="003333E3" w:rsidTr="00BA3F60">
        <w:trPr>
          <w:jc w:val="center"/>
        </w:trPr>
        <w:tc>
          <w:tcPr>
            <w:tcW w:w="2268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Август</w:t>
            </w:r>
            <w:r>
              <w:rPr>
                <w:b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10674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/>
        </w:tc>
        <w:tc>
          <w:tcPr>
            <w:tcW w:w="2550" w:type="dxa"/>
            <w:shd w:val="clear" w:color="auto" w:fill="F7CAAC" w:themeFill="accent2" w:themeFillTint="66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  <w:r w:rsidRPr="00BA3F60">
              <w:rPr>
                <w:b/>
                <w:sz w:val="20"/>
                <w:szCs w:val="20"/>
              </w:rPr>
              <w:t>С 1 августа</w:t>
            </w:r>
          </w:p>
        </w:tc>
        <w:tc>
          <w:tcPr>
            <w:tcW w:w="10674" w:type="dxa"/>
            <w:shd w:val="clear" w:color="auto" w:fill="auto"/>
            <w:vAlign w:val="center"/>
          </w:tcPr>
          <w:p w:rsidR="0042187A" w:rsidRPr="003333E3" w:rsidRDefault="0042187A" w:rsidP="0042187A">
            <w:r>
              <w:rPr>
                <w:color w:val="000000"/>
                <w:sz w:val="23"/>
                <w:szCs w:val="23"/>
              </w:rPr>
              <w:t>на платформе проекта «Билет в будущее» учащиеся 6-11 классов смогут пройти профессиональные пробы в онлайн-формате.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  <w:r w:rsidRPr="007E66EC">
              <w:rPr>
                <w:i/>
                <w:sz w:val="22"/>
                <w:szCs w:val="22"/>
              </w:rPr>
              <w:t>Слаушевская М. Е.</w:t>
            </w:r>
            <w:r>
              <w:rPr>
                <w:i/>
                <w:sz w:val="22"/>
                <w:szCs w:val="22"/>
              </w:rPr>
              <w:t>, ответственные за профориентацию в ОУ</w:t>
            </w: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</w:p>
        </w:tc>
        <w:tc>
          <w:tcPr>
            <w:tcW w:w="10674" w:type="dxa"/>
            <w:shd w:val="clear" w:color="auto" w:fill="auto"/>
            <w:vAlign w:val="center"/>
          </w:tcPr>
          <w:p w:rsidR="0042187A" w:rsidRPr="003333E3" w:rsidRDefault="0042187A" w:rsidP="0042187A"/>
        </w:tc>
        <w:tc>
          <w:tcPr>
            <w:tcW w:w="2550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</w:p>
        </w:tc>
      </w:tr>
      <w:tr w:rsidR="0042187A" w:rsidRPr="003333E3" w:rsidTr="00184F7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b/>
                <w:sz w:val="20"/>
                <w:szCs w:val="20"/>
              </w:rPr>
            </w:pPr>
          </w:p>
        </w:tc>
        <w:tc>
          <w:tcPr>
            <w:tcW w:w="10674" w:type="dxa"/>
            <w:shd w:val="clear" w:color="auto" w:fill="auto"/>
            <w:vAlign w:val="center"/>
          </w:tcPr>
          <w:p w:rsidR="0042187A" w:rsidRPr="003333E3" w:rsidRDefault="0042187A" w:rsidP="0042187A"/>
        </w:tc>
        <w:tc>
          <w:tcPr>
            <w:tcW w:w="2550" w:type="dxa"/>
            <w:shd w:val="clear" w:color="auto" w:fill="auto"/>
            <w:vAlign w:val="center"/>
          </w:tcPr>
          <w:p w:rsidR="0042187A" w:rsidRPr="003333E3" w:rsidRDefault="0042187A" w:rsidP="0042187A">
            <w:pPr>
              <w:rPr>
                <w:sz w:val="20"/>
                <w:szCs w:val="20"/>
              </w:rPr>
            </w:pPr>
          </w:p>
        </w:tc>
      </w:tr>
    </w:tbl>
    <w:p w:rsidR="00D4518A" w:rsidRDefault="00D4518A" w:rsidP="00CD4FAA"/>
    <w:sectPr w:rsidR="00D4518A" w:rsidSect="00CD4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AA"/>
    <w:rsid w:val="00126A8F"/>
    <w:rsid w:val="0042187A"/>
    <w:rsid w:val="004D56FF"/>
    <w:rsid w:val="00664506"/>
    <w:rsid w:val="007406C7"/>
    <w:rsid w:val="009207A8"/>
    <w:rsid w:val="00B9280F"/>
    <w:rsid w:val="00BA3F60"/>
    <w:rsid w:val="00CD4FAA"/>
    <w:rsid w:val="00D4518A"/>
    <w:rsid w:val="00D6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77F7"/>
  <w15:chartTrackingRefBased/>
  <w15:docId w15:val="{E73CFCCD-B0DA-4943-897B-251F976F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F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CD4FA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4FAA"/>
    <w:rPr>
      <w:rFonts w:eastAsiaTheme="minorEastAsia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qFormat/>
    <w:rsid w:val="00CD4FAA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CD4F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D4FA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3F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BA3F6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A3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foxford.ru%2FI%2Fb1x0&amp;post=228458531_645&amp;cc_key=" TargetMode="External"/><Relationship Id="rId4" Type="http://schemas.openxmlformats.org/officeDocument/2006/relationships/hyperlink" Target="https://xn--h1adlhdnlo2c.xn--p1ai/lessons/ii-i-algoritmy-prinjatija-reshe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2021-03-07T15:59:00Z</dcterms:created>
  <dcterms:modified xsi:type="dcterms:W3CDTF">2021-03-07T15:59:00Z</dcterms:modified>
</cp:coreProperties>
</file>