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8D705E" w:rsidRDefault="005E6AA4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061E00" w:rsidRPr="007E3EE9" w:rsidRDefault="00061E00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061E00" w:rsidRPr="007E3EE9" w:rsidRDefault="00061E00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_._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8D705E" w:rsidRDefault="007319FB" w:rsidP="00F869F7">
      <w:pPr>
        <w:jc w:val="center"/>
        <w:rPr>
          <w:b/>
          <w:sz w:val="28"/>
          <w:szCs w:val="28"/>
        </w:rPr>
      </w:pPr>
    </w:p>
    <w:p w:rsidR="007770A5" w:rsidRPr="008D705E" w:rsidRDefault="007770A5" w:rsidP="0089419A">
      <w:pPr>
        <w:rPr>
          <w:b/>
          <w:sz w:val="28"/>
          <w:szCs w:val="28"/>
        </w:rPr>
      </w:pPr>
    </w:p>
    <w:p w:rsidR="00E70291" w:rsidRPr="008D705E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Муниципальная</w:t>
      </w:r>
      <w:r w:rsidR="00F869F7" w:rsidRPr="008D705E">
        <w:rPr>
          <w:b/>
          <w:sz w:val="28"/>
          <w:szCs w:val="28"/>
        </w:rPr>
        <w:t xml:space="preserve"> программа</w:t>
      </w:r>
    </w:p>
    <w:p w:rsidR="00F869F7" w:rsidRPr="008D705E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4C6952" w:rsidRPr="008D705E">
        <w:rPr>
          <w:b/>
          <w:sz w:val="28"/>
          <w:szCs w:val="28"/>
        </w:rPr>
        <w:t xml:space="preserve"> </w:t>
      </w:r>
      <w:r w:rsidR="00850922" w:rsidRPr="008D705E">
        <w:rPr>
          <w:b/>
          <w:sz w:val="28"/>
          <w:szCs w:val="28"/>
        </w:rPr>
        <w:t>образования города</w:t>
      </w:r>
      <w:r w:rsidR="00CB04EE" w:rsidRPr="008D705E">
        <w:rPr>
          <w:b/>
          <w:sz w:val="28"/>
          <w:szCs w:val="28"/>
        </w:rPr>
        <w:t xml:space="preserve"> Дивногорска</w:t>
      </w:r>
      <w:r w:rsidRPr="008D705E">
        <w:rPr>
          <w:b/>
          <w:sz w:val="28"/>
          <w:szCs w:val="28"/>
        </w:rPr>
        <w:t>»</w:t>
      </w:r>
    </w:p>
    <w:p w:rsidR="00F869F7" w:rsidRPr="008D705E" w:rsidRDefault="00F869F7" w:rsidP="00CE477E">
      <w:pPr>
        <w:spacing w:line="276" w:lineRule="auto"/>
      </w:pPr>
    </w:p>
    <w:p w:rsidR="000F3413" w:rsidRPr="008D705E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8D705E">
        <w:rPr>
          <w:b/>
          <w:kern w:val="32"/>
          <w:sz w:val="28"/>
          <w:szCs w:val="28"/>
        </w:rPr>
        <w:t>Паспорт</w:t>
      </w:r>
      <w:r w:rsidRPr="008D705E">
        <w:rPr>
          <w:b/>
          <w:sz w:val="28"/>
          <w:szCs w:val="28"/>
        </w:rPr>
        <w:t xml:space="preserve"> муниципальной</w:t>
      </w:r>
      <w:r w:rsidR="007A7D3E" w:rsidRPr="008D705E">
        <w:rPr>
          <w:b/>
          <w:sz w:val="28"/>
          <w:szCs w:val="28"/>
        </w:rPr>
        <w:t xml:space="preserve"> программы </w:t>
      </w:r>
      <w:r w:rsidR="00CB04EE"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45223E" w:rsidRPr="008D705E">
        <w:rPr>
          <w:b/>
          <w:sz w:val="28"/>
          <w:szCs w:val="28"/>
        </w:rPr>
        <w:t xml:space="preserve"> образования города Дивногорска</w:t>
      </w:r>
      <w:r w:rsidR="00CB04EE" w:rsidRPr="008D705E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8D705E" w:rsidTr="0049721E">
        <w:trPr>
          <w:cantSplit/>
          <w:trHeight w:val="720"/>
        </w:trPr>
        <w:tc>
          <w:tcPr>
            <w:tcW w:w="2487" w:type="dxa"/>
          </w:tcPr>
          <w:p w:rsidR="00D83B34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Наименование </w:t>
            </w:r>
            <w:r w:rsidR="00382BC7" w:rsidRPr="008D705E">
              <w:rPr>
                <w:sz w:val="28"/>
                <w:szCs w:val="28"/>
              </w:rPr>
              <w:t>муниципальной</w:t>
            </w:r>
            <w:r w:rsidRPr="008D705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Муниципальная</w:t>
            </w:r>
            <w:r w:rsidR="00D83B34" w:rsidRPr="008D705E">
              <w:rPr>
                <w:sz w:val="28"/>
                <w:szCs w:val="28"/>
              </w:rPr>
              <w:t xml:space="preserve"> программа </w:t>
            </w:r>
          </w:p>
          <w:p w:rsidR="00D83B34" w:rsidRPr="008D705E" w:rsidRDefault="00D83B34" w:rsidP="0045223E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«</w:t>
            </w:r>
            <w:r w:rsidR="00FC57D0" w:rsidRPr="008D705E">
              <w:rPr>
                <w:sz w:val="28"/>
                <w:szCs w:val="28"/>
              </w:rPr>
              <w:t>Система</w:t>
            </w:r>
            <w:r w:rsidRPr="008D705E">
              <w:rPr>
                <w:sz w:val="28"/>
                <w:szCs w:val="28"/>
              </w:rPr>
              <w:t xml:space="preserve"> образования </w:t>
            </w:r>
            <w:r w:rsidR="00CB04EE" w:rsidRPr="008D705E">
              <w:rPr>
                <w:sz w:val="28"/>
                <w:szCs w:val="28"/>
              </w:rPr>
              <w:t>города Дивногорска</w:t>
            </w:r>
            <w:r w:rsidRPr="008D705E">
              <w:rPr>
                <w:sz w:val="28"/>
                <w:szCs w:val="28"/>
              </w:rPr>
              <w:t>»</w:t>
            </w:r>
            <w:r w:rsidR="003E1C39" w:rsidRPr="008D705E">
              <w:rPr>
                <w:sz w:val="28"/>
                <w:szCs w:val="28"/>
              </w:rPr>
              <w:t xml:space="preserve"> (далее</w:t>
            </w:r>
            <w:r w:rsidR="00FC57D0" w:rsidRPr="008D705E">
              <w:rPr>
                <w:sz w:val="28"/>
                <w:szCs w:val="28"/>
              </w:rPr>
              <w:t xml:space="preserve">– муниципальная </w:t>
            </w:r>
            <w:r w:rsidR="003E1C39" w:rsidRPr="008D705E">
              <w:rPr>
                <w:sz w:val="28"/>
                <w:szCs w:val="28"/>
              </w:rPr>
              <w:t>программа)</w:t>
            </w:r>
          </w:p>
        </w:tc>
      </w:tr>
      <w:tr w:rsidR="004874D6" w:rsidRPr="008D705E" w:rsidTr="0049721E">
        <w:trPr>
          <w:cantSplit/>
          <w:trHeight w:val="720"/>
        </w:trPr>
        <w:tc>
          <w:tcPr>
            <w:tcW w:w="2487" w:type="dxa"/>
          </w:tcPr>
          <w:p w:rsidR="004874D6" w:rsidRPr="008D705E" w:rsidRDefault="007A024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="004874D6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8D705E" w:rsidRDefault="00382BC7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8D705E">
              <w:rPr>
                <w:sz w:val="28"/>
                <w:szCs w:val="28"/>
              </w:rPr>
              <w:t>,</w:t>
            </w:r>
          </w:p>
          <w:p w:rsidR="00D063BE" w:rsidRPr="008D705E" w:rsidRDefault="009B155D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Постановление </w:t>
            </w:r>
            <w:r w:rsidR="00CB04EE" w:rsidRPr="008D705E">
              <w:rPr>
                <w:sz w:val="28"/>
                <w:szCs w:val="28"/>
              </w:rPr>
              <w:t xml:space="preserve">администрации города </w:t>
            </w:r>
            <w:r w:rsidR="00850922" w:rsidRPr="008D705E">
              <w:rPr>
                <w:sz w:val="28"/>
                <w:szCs w:val="28"/>
              </w:rPr>
              <w:t>Дивногорска от</w:t>
            </w:r>
            <w:r w:rsidR="00F23C8B" w:rsidRPr="008D705E">
              <w:rPr>
                <w:sz w:val="28"/>
                <w:szCs w:val="28"/>
              </w:rPr>
              <w:t xml:space="preserve"> 01.08.201</w:t>
            </w:r>
            <w:r w:rsidR="00596998" w:rsidRPr="008D705E">
              <w:rPr>
                <w:sz w:val="28"/>
                <w:szCs w:val="28"/>
              </w:rPr>
              <w:t>3</w:t>
            </w:r>
            <w:r w:rsidR="00CB04EE" w:rsidRPr="008D705E">
              <w:rPr>
                <w:sz w:val="28"/>
                <w:szCs w:val="28"/>
              </w:rPr>
              <w:t xml:space="preserve"> № 131</w:t>
            </w:r>
            <w:r w:rsidR="00F23C8B" w:rsidRPr="008D705E">
              <w:rPr>
                <w:sz w:val="28"/>
                <w:szCs w:val="28"/>
              </w:rPr>
              <w:t>-п</w:t>
            </w:r>
            <w:r w:rsidRPr="008D705E">
              <w:rPr>
                <w:sz w:val="28"/>
                <w:szCs w:val="28"/>
              </w:rPr>
              <w:t>«</w:t>
            </w:r>
            <w:r w:rsidR="00CB04EE" w:rsidRPr="008D705E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8D705E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8D705E" w:rsidRDefault="00CB04EE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Соисполнители </w:t>
            </w:r>
            <w:r w:rsidR="007A7D3E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</w:t>
            </w:r>
            <w:r w:rsidR="00382BC7" w:rsidRPr="008D705E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8D705E">
              <w:rPr>
                <w:sz w:val="28"/>
                <w:szCs w:val="28"/>
              </w:rPr>
              <w:t>»</w:t>
            </w:r>
            <w:r w:rsidR="007B1554" w:rsidRPr="008D705E">
              <w:rPr>
                <w:sz w:val="28"/>
                <w:szCs w:val="28"/>
              </w:rPr>
              <w:t>,</w:t>
            </w:r>
          </w:p>
          <w:p w:rsidR="00CB04EE" w:rsidRPr="008D705E" w:rsidRDefault="00382BC7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Подпрограммы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  <w:r w:rsidR="00743832" w:rsidRPr="008D705E">
              <w:rPr>
                <w:sz w:val="28"/>
                <w:szCs w:val="28"/>
              </w:rPr>
              <w:t xml:space="preserve">, </w:t>
            </w:r>
            <w:r w:rsidR="00D063BE" w:rsidRPr="008D705E">
              <w:rPr>
                <w:sz w:val="28"/>
                <w:szCs w:val="28"/>
              </w:rPr>
              <w:t xml:space="preserve">отдельные </w:t>
            </w:r>
            <w:r w:rsidR="00743832" w:rsidRPr="008D705E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8D705E" w:rsidRDefault="001B14D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Подпрограмма 1 «</w:t>
            </w:r>
            <w:r w:rsidR="007C1B35" w:rsidRPr="008D705E">
              <w:rPr>
                <w:sz w:val="28"/>
                <w:szCs w:val="28"/>
              </w:rPr>
              <w:t>Дошкольное образование</w:t>
            </w:r>
            <w:r w:rsidR="00382BC7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»;</w:t>
            </w:r>
          </w:p>
          <w:p w:rsidR="007A7D3E" w:rsidRPr="008D705E" w:rsidRDefault="00C90680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1B14D8" w:rsidRPr="008D705E">
              <w:rPr>
                <w:sz w:val="28"/>
                <w:szCs w:val="28"/>
              </w:rPr>
              <w:t>2</w:t>
            </w:r>
            <w:r w:rsidRPr="008D705E">
              <w:rPr>
                <w:sz w:val="28"/>
                <w:szCs w:val="28"/>
              </w:rPr>
              <w:t xml:space="preserve"> «</w:t>
            </w:r>
            <w:r w:rsidR="007C1B35" w:rsidRPr="008D705E">
              <w:rPr>
                <w:sz w:val="28"/>
                <w:szCs w:val="28"/>
              </w:rPr>
              <w:t>Общее и дополнительное образование</w:t>
            </w:r>
            <w:r w:rsidR="00941896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</w:t>
            </w:r>
            <w:r w:rsidR="00743832" w:rsidRPr="008D705E">
              <w:rPr>
                <w:sz w:val="28"/>
                <w:szCs w:val="28"/>
              </w:rPr>
              <w:t>;</w:t>
            </w:r>
          </w:p>
          <w:p w:rsidR="00743832" w:rsidRPr="008D705E" w:rsidRDefault="00743832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2644D6" w:rsidRPr="008D705E">
              <w:rPr>
                <w:sz w:val="28"/>
                <w:szCs w:val="28"/>
              </w:rPr>
              <w:t>3</w:t>
            </w:r>
            <w:r w:rsidRPr="008D705E">
              <w:rPr>
                <w:sz w:val="28"/>
                <w:szCs w:val="28"/>
              </w:rPr>
              <w:t xml:space="preserve"> «</w:t>
            </w:r>
            <w:r w:rsidR="00CB04EE" w:rsidRPr="008D705E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8D705E">
              <w:rPr>
                <w:sz w:val="28"/>
                <w:szCs w:val="28"/>
              </w:rPr>
              <w:t>»;</w:t>
            </w:r>
          </w:p>
          <w:p w:rsidR="00CB04EE" w:rsidRPr="008D705E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Цель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8D705E" w:rsidRDefault="004308E0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Обеспечение </w:t>
            </w:r>
            <w:r w:rsidR="00BF256C" w:rsidRPr="008D705E">
              <w:rPr>
                <w:sz w:val="28"/>
                <w:szCs w:val="28"/>
              </w:rPr>
              <w:t>пр</w:t>
            </w:r>
            <w:r w:rsidRPr="008D705E">
              <w:rPr>
                <w:sz w:val="28"/>
                <w:szCs w:val="28"/>
              </w:rPr>
              <w:t>едоставления</w:t>
            </w:r>
            <w:r w:rsidR="004525A9" w:rsidRPr="008D705E">
              <w:rPr>
                <w:sz w:val="28"/>
                <w:szCs w:val="28"/>
              </w:rPr>
              <w:t xml:space="preserve"> качественного </w:t>
            </w:r>
            <w:r w:rsidRPr="008D705E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8D705E">
              <w:rPr>
                <w:sz w:val="28"/>
                <w:szCs w:val="28"/>
              </w:rPr>
              <w:t xml:space="preserve"> программам</w:t>
            </w:r>
            <w:r w:rsidRPr="008D705E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8D705E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</w:t>
            </w:r>
            <w:r w:rsidR="004308E0" w:rsidRPr="008D705E">
              <w:rPr>
                <w:sz w:val="28"/>
                <w:szCs w:val="28"/>
              </w:rPr>
              <w:t>тдых и оздоровлени</w:t>
            </w:r>
            <w:r w:rsidRPr="008D705E">
              <w:rPr>
                <w:sz w:val="28"/>
                <w:szCs w:val="28"/>
              </w:rPr>
              <w:t>е</w:t>
            </w:r>
            <w:r w:rsidR="004308E0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8D705E" w:rsidRDefault="00CB04EE" w:rsidP="004348FD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1.</w:t>
            </w:r>
            <w:r w:rsidR="004348FD" w:rsidRPr="008D705E">
              <w:t>П</w:t>
            </w:r>
            <w:r w:rsidR="004348FD" w:rsidRPr="008D705E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8D705E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8D705E">
              <w:t>2. П</w:t>
            </w:r>
            <w:r w:rsidRPr="008D705E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8D705E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8D705E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8D705E">
              <w:rPr>
                <w:szCs w:val="28"/>
                <w:lang w:eastAsia="en-US"/>
              </w:rPr>
              <w:t xml:space="preserve">3. </w:t>
            </w:r>
            <w:r w:rsidRPr="008D705E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8D705E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8D705E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4</w:t>
            </w:r>
            <w:r w:rsidR="00D550E2" w:rsidRPr="008D705E">
              <w:rPr>
                <w:sz w:val="28"/>
                <w:szCs w:val="28"/>
              </w:rPr>
              <w:t>.</w:t>
            </w:r>
            <w:r w:rsidRPr="008D705E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8D705E" w:rsidRDefault="001915CA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8D705E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8D705E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8D705E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</w:rPr>
              <w:t>201</w:t>
            </w:r>
            <w:r w:rsidR="00A33552" w:rsidRPr="008D705E">
              <w:rPr>
                <w:sz w:val="28"/>
              </w:rPr>
              <w:t>4</w:t>
            </w:r>
            <w:r w:rsidR="00230111" w:rsidRPr="008D705E">
              <w:rPr>
                <w:sz w:val="28"/>
              </w:rPr>
              <w:t>-202</w:t>
            </w:r>
            <w:r w:rsidR="00ED6328" w:rsidRPr="008D705E">
              <w:rPr>
                <w:sz w:val="28"/>
              </w:rPr>
              <w:t>6</w:t>
            </w:r>
            <w:r w:rsidRPr="008D705E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8D705E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8D705E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8D705E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8D705E">
              <w:rPr>
                <w:sz w:val="28"/>
                <w:szCs w:val="28"/>
              </w:rPr>
              <w:t>муниципальной</w:t>
            </w:r>
            <w:r w:rsidR="004C6952" w:rsidRPr="008D705E">
              <w:rPr>
                <w:sz w:val="28"/>
                <w:szCs w:val="28"/>
              </w:rPr>
              <w:t xml:space="preserve"> </w:t>
            </w:r>
            <w:r w:rsidRPr="008D705E">
              <w:rPr>
                <w:sz w:val="28"/>
                <w:szCs w:val="28"/>
              </w:rPr>
              <w:t>программы</w:t>
            </w:r>
            <w:r w:rsidR="00E61518" w:rsidRPr="008D705E">
              <w:rPr>
                <w:sz w:val="28"/>
                <w:szCs w:val="28"/>
              </w:rPr>
              <w:t>.</w:t>
            </w:r>
          </w:p>
        </w:tc>
      </w:tr>
      <w:tr w:rsidR="002E5776" w:rsidRPr="008D705E" w:rsidTr="00E904EB">
        <w:trPr>
          <w:trHeight w:val="991"/>
        </w:trPr>
        <w:tc>
          <w:tcPr>
            <w:tcW w:w="2487" w:type="dxa"/>
          </w:tcPr>
          <w:p w:rsidR="000C73A5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 xml:space="preserve">Ресурсное </w:t>
            </w:r>
            <w:r w:rsidR="00850922" w:rsidRPr="008D705E">
              <w:rPr>
                <w:iCs/>
                <w:sz w:val="28"/>
                <w:szCs w:val="28"/>
              </w:rPr>
              <w:t>обеспечение</w:t>
            </w:r>
            <w:r w:rsidR="00850922" w:rsidRPr="008D705E">
              <w:rPr>
                <w:sz w:val="28"/>
                <w:szCs w:val="28"/>
              </w:rPr>
              <w:t xml:space="preserve"> муниципальной</w:t>
            </w:r>
          </w:p>
          <w:p w:rsidR="00D07C22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ED6328" w:rsidRPr="00C4567F">
              <w:rPr>
                <w:sz w:val="28"/>
                <w:szCs w:val="28"/>
                <w:highlight w:val="yellow"/>
              </w:rPr>
              <w:t>8</w:t>
            </w:r>
            <w:r w:rsidR="00033F8E" w:rsidRPr="00C4567F">
              <w:rPr>
                <w:sz w:val="28"/>
                <w:szCs w:val="28"/>
                <w:highlight w:val="yellow"/>
              </w:rPr>
              <w:t> </w:t>
            </w:r>
            <w:r w:rsidR="00ED6328" w:rsidRPr="00C4567F">
              <w:rPr>
                <w:sz w:val="28"/>
                <w:szCs w:val="28"/>
                <w:highlight w:val="yellow"/>
              </w:rPr>
              <w:t>6</w:t>
            </w:r>
            <w:r w:rsidR="009F4F39" w:rsidRPr="00C4567F">
              <w:rPr>
                <w:sz w:val="28"/>
                <w:szCs w:val="28"/>
                <w:highlight w:val="yellow"/>
              </w:rPr>
              <w:t>60</w:t>
            </w:r>
            <w:r w:rsidR="00033F8E" w:rsidRPr="00C4567F">
              <w:rPr>
                <w:sz w:val="28"/>
                <w:szCs w:val="28"/>
                <w:highlight w:val="yellow"/>
              </w:rPr>
              <w:t> </w:t>
            </w:r>
            <w:r w:rsidR="009F4F39" w:rsidRPr="00C4567F">
              <w:rPr>
                <w:sz w:val="28"/>
                <w:szCs w:val="28"/>
                <w:highlight w:val="yellow"/>
              </w:rPr>
              <w:t>855</w:t>
            </w:r>
            <w:r w:rsidR="00033F8E" w:rsidRPr="00C4567F">
              <w:rPr>
                <w:sz w:val="28"/>
                <w:szCs w:val="28"/>
                <w:highlight w:val="yellow"/>
              </w:rPr>
              <w:t>,</w:t>
            </w:r>
            <w:r w:rsidR="009F4F39" w:rsidRPr="00C4567F">
              <w:rPr>
                <w:sz w:val="28"/>
                <w:szCs w:val="28"/>
                <w:highlight w:val="yellow"/>
              </w:rPr>
              <w:t>9</w:t>
            </w:r>
            <w:r w:rsidR="00033F8E" w:rsidRPr="00C4567F">
              <w:rPr>
                <w:sz w:val="28"/>
                <w:szCs w:val="28"/>
                <w:highlight w:val="yellow"/>
              </w:rPr>
              <w:t>0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 годам реализации: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2014 год – 447 829,60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2015 год – 473 625,60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2016 год – 511 729,70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2017 год – 523 228,00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2018 год – 549 349,00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2019 год – 614 389,60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2020 год – 635 052,30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2021 год – 730 302,40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2022 год – </w:t>
            </w:r>
            <w:r w:rsidR="000C73A5" w:rsidRPr="008D705E">
              <w:rPr>
                <w:sz w:val="28"/>
                <w:szCs w:val="28"/>
              </w:rPr>
              <w:t>8</w:t>
            </w:r>
            <w:r w:rsidR="00A24D00" w:rsidRPr="008D705E">
              <w:rPr>
                <w:sz w:val="28"/>
                <w:szCs w:val="28"/>
              </w:rPr>
              <w:t>59 995,3</w:t>
            </w:r>
            <w:r w:rsidR="000C73A5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24D00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2023 год – </w:t>
            </w:r>
            <w:r w:rsidR="00033F8E" w:rsidRPr="00C4567F">
              <w:rPr>
                <w:sz w:val="28"/>
                <w:szCs w:val="28"/>
                <w:highlight w:val="yellow"/>
              </w:rPr>
              <w:t>8</w:t>
            </w:r>
            <w:r w:rsidR="009F4F39" w:rsidRPr="00C4567F">
              <w:rPr>
                <w:sz w:val="28"/>
                <w:szCs w:val="28"/>
                <w:highlight w:val="yellow"/>
              </w:rPr>
              <w:t>99</w:t>
            </w:r>
            <w:r w:rsidR="00033F8E" w:rsidRPr="00C4567F">
              <w:rPr>
                <w:sz w:val="28"/>
                <w:szCs w:val="28"/>
                <w:highlight w:val="yellow"/>
              </w:rPr>
              <w:t> </w:t>
            </w:r>
            <w:r w:rsidR="009F4F39" w:rsidRPr="00C4567F">
              <w:rPr>
                <w:sz w:val="28"/>
                <w:szCs w:val="28"/>
                <w:highlight w:val="yellow"/>
              </w:rPr>
              <w:t>909</w:t>
            </w:r>
            <w:r w:rsidR="00033F8E" w:rsidRPr="00C4567F">
              <w:rPr>
                <w:sz w:val="28"/>
                <w:szCs w:val="28"/>
                <w:highlight w:val="yellow"/>
              </w:rPr>
              <w:t>,</w:t>
            </w:r>
            <w:r w:rsidR="009F4F39" w:rsidRPr="00C4567F">
              <w:rPr>
                <w:sz w:val="28"/>
                <w:szCs w:val="28"/>
                <w:highlight w:val="yellow"/>
              </w:rPr>
              <w:t>0</w:t>
            </w:r>
            <w:r w:rsidR="00033F8E" w:rsidRPr="00C4567F">
              <w:rPr>
                <w:sz w:val="28"/>
                <w:szCs w:val="28"/>
                <w:highlight w:val="yellow"/>
              </w:rPr>
              <w:t>0</w:t>
            </w:r>
            <w:r w:rsidR="00BC236F" w:rsidRPr="008D705E">
              <w:rPr>
                <w:sz w:val="28"/>
                <w:szCs w:val="28"/>
              </w:rPr>
              <w:t xml:space="preserve"> </w:t>
            </w:r>
            <w:r w:rsidR="001A7982" w:rsidRPr="008D705E">
              <w:rPr>
                <w:sz w:val="28"/>
                <w:szCs w:val="28"/>
              </w:rPr>
              <w:t>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2024 год – </w:t>
            </w:r>
            <w:r w:rsidR="00033F8E" w:rsidRPr="008D705E">
              <w:rPr>
                <w:sz w:val="28"/>
                <w:szCs w:val="28"/>
              </w:rPr>
              <w:t>80</w:t>
            </w:r>
            <w:r w:rsidR="00E07940" w:rsidRPr="008D705E">
              <w:rPr>
                <w:sz w:val="28"/>
                <w:szCs w:val="28"/>
              </w:rPr>
              <w:t>4 960,8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A24D00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2025 год – </w:t>
            </w:r>
            <w:r w:rsidR="00FD0103" w:rsidRPr="008D705E">
              <w:rPr>
                <w:sz w:val="28"/>
                <w:szCs w:val="28"/>
              </w:rPr>
              <w:t>80</w:t>
            </w:r>
            <w:r w:rsidR="00E07940" w:rsidRPr="008D705E">
              <w:rPr>
                <w:sz w:val="28"/>
                <w:szCs w:val="28"/>
              </w:rPr>
              <w:t>5</w:t>
            </w:r>
            <w:r w:rsidR="00033F8E" w:rsidRPr="008D705E">
              <w:rPr>
                <w:sz w:val="28"/>
                <w:szCs w:val="28"/>
              </w:rPr>
              <w:t> </w:t>
            </w:r>
            <w:r w:rsidR="00E07940" w:rsidRPr="008D705E">
              <w:rPr>
                <w:sz w:val="28"/>
                <w:szCs w:val="28"/>
              </w:rPr>
              <w:t>242</w:t>
            </w:r>
            <w:r w:rsidR="00033F8E" w:rsidRPr="008D705E">
              <w:rPr>
                <w:sz w:val="28"/>
                <w:szCs w:val="28"/>
              </w:rPr>
              <w:t>,</w:t>
            </w:r>
            <w:r w:rsidR="00E07940" w:rsidRPr="008D705E">
              <w:rPr>
                <w:sz w:val="28"/>
                <w:szCs w:val="28"/>
              </w:rPr>
              <w:t>3</w:t>
            </w:r>
            <w:r w:rsidR="00033F8E" w:rsidRPr="008D705E">
              <w:rPr>
                <w:sz w:val="28"/>
                <w:szCs w:val="28"/>
              </w:rPr>
              <w:t>0</w:t>
            </w:r>
            <w:r w:rsidR="00A64C33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2026 год – 805 242,30 тыс. рублей.</w:t>
            </w:r>
          </w:p>
          <w:p w:rsidR="00A64C33" w:rsidRPr="008D705E" w:rsidRDefault="00A64C3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Из них: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федерального бюджета- </w:t>
            </w:r>
            <w:r w:rsidR="00ED6328" w:rsidRPr="008D705E">
              <w:rPr>
                <w:sz w:val="28"/>
                <w:szCs w:val="28"/>
              </w:rPr>
              <w:t>209</w:t>
            </w:r>
            <w:r w:rsidR="00033F8E" w:rsidRPr="008D705E">
              <w:rPr>
                <w:sz w:val="28"/>
                <w:szCs w:val="28"/>
              </w:rPr>
              <w:t> </w:t>
            </w:r>
            <w:r w:rsidR="00ED6328" w:rsidRPr="008D705E">
              <w:rPr>
                <w:sz w:val="28"/>
                <w:szCs w:val="28"/>
              </w:rPr>
              <w:t>700</w:t>
            </w:r>
            <w:r w:rsidR="00033F8E" w:rsidRPr="008D705E">
              <w:rPr>
                <w:sz w:val="28"/>
                <w:szCs w:val="28"/>
              </w:rPr>
              <w:t>,</w:t>
            </w:r>
            <w:r w:rsidR="00ED6328" w:rsidRPr="008D705E">
              <w:rPr>
                <w:sz w:val="28"/>
                <w:szCs w:val="28"/>
              </w:rPr>
              <w:t>0</w:t>
            </w:r>
            <w:r w:rsidR="00033F8E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</w:t>
            </w:r>
            <w:r w:rsidR="00351E0E" w:rsidRPr="008D705E">
              <w:rPr>
                <w:sz w:val="28"/>
                <w:szCs w:val="28"/>
              </w:rPr>
              <w:t xml:space="preserve"> </w:t>
            </w:r>
            <w:r w:rsidRPr="008D705E">
              <w:rPr>
                <w:sz w:val="28"/>
                <w:szCs w:val="28"/>
              </w:rPr>
              <w:t>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12 598,60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A24D00" w:rsidRPr="008D705E">
              <w:rPr>
                <w:sz w:val="28"/>
                <w:szCs w:val="28"/>
              </w:rPr>
              <w:t>6 300,8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8D705E" w:rsidRDefault="00A24D00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3A2C77" w:rsidRPr="008D705E">
              <w:rPr>
                <w:sz w:val="28"/>
                <w:szCs w:val="28"/>
              </w:rPr>
              <w:t>32</w:t>
            </w:r>
            <w:r w:rsidR="00033F8E" w:rsidRPr="008D705E">
              <w:rPr>
                <w:sz w:val="28"/>
                <w:szCs w:val="28"/>
              </w:rPr>
              <w:t> </w:t>
            </w:r>
            <w:r w:rsidR="003A2C77" w:rsidRPr="008D705E">
              <w:rPr>
                <w:sz w:val="28"/>
                <w:szCs w:val="28"/>
              </w:rPr>
              <w:t>214</w:t>
            </w:r>
            <w:r w:rsidR="00033F8E" w:rsidRPr="008D705E">
              <w:rPr>
                <w:sz w:val="28"/>
                <w:szCs w:val="28"/>
              </w:rPr>
              <w:t>,</w:t>
            </w:r>
            <w:r w:rsidR="003A2C77" w:rsidRPr="008D705E">
              <w:rPr>
                <w:sz w:val="28"/>
                <w:szCs w:val="28"/>
              </w:rPr>
              <w:t>0</w:t>
            </w:r>
            <w:r w:rsidR="00033F8E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1A7982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2024 году – </w:t>
            </w:r>
            <w:r w:rsidR="00033F8E" w:rsidRPr="008D705E">
              <w:rPr>
                <w:sz w:val="28"/>
                <w:szCs w:val="28"/>
              </w:rPr>
              <w:t>3</w:t>
            </w:r>
            <w:r w:rsidR="0066246D" w:rsidRPr="008D705E">
              <w:rPr>
                <w:sz w:val="28"/>
                <w:szCs w:val="28"/>
              </w:rPr>
              <w:t>7</w:t>
            </w:r>
            <w:r w:rsidR="00033F8E" w:rsidRPr="008D705E">
              <w:rPr>
                <w:sz w:val="28"/>
                <w:szCs w:val="28"/>
              </w:rPr>
              <w:t> </w:t>
            </w:r>
            <w:r w:rsidR="0066246D" w:rsidRPr="008D705E">
              <w:rPr>
                <w:sz w:val="28"/>
                <w:szCs w:val="28"/>
              </w:rPr>
              <w:t>614</w:t>
            </w:r>
            <w:r w:rsidR="00033F8E" w:rsidRPr="008D705E">
              <w:rPr>
                <w:sz w:val="28"/>
                <w:szCs w:val="28"/>
              </w:rPr>
              <w:t>,70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2025 году –</w:t>
            </w:r>
            <w:r w:rsidR="0066246D" w:rsidRPr="008D705E">
              <w:rPr>
                <w:sz w:val="28"/>
                <w:szCs w:val="28"/>
              </w:rPr>
              <w:t>37</w:t>
            </w:r>
            <w:r w:rsidR="00033F8E" w:rsidRPr="008D705E">
              <w:rPr>
                <w:sz w:val="28"/>
                <w:szCs w:val="28"/>
              </w:rPr>
              <w:t> </w:t>
            </w:r>
            <w:r w:rsidR="0066246D" w:rsidRPr="008D705E">
              <w:rPr>
                <w:sz w:val="28"/>
                <w:szCs w:val="28"/>
              </w:rPr>
              <w:t>265</w:t>
            </w:r>
            <w:r w:rsidR="00033F8E" w:rsidRPr="008D705E">
              <w:rPr>
                <w:sz w:val="28"/>
                <w:szCs w:val="28"/>
              </w:rPr>
              <w:t>,</w:t>
            </w:r>
            <w:r w:rsidR="0066246D" w:rsidRPr="008D705E">
              <w:rPr>
                <w:sz w:val="28"/>
                <w:szCs w:val="28"/>
              </w:rPr>
              <w:t>9</w:t>
            </w:r>
            <w:r w:rsidR="00033F8E" w:rsidRPr="008D705E">
              <w:rPr>
                <w:sz w:val="28"/>
                <w:szCs w:val="28"/>
              </w:rPr>
              <w:t>0</w:t>
            </w:r>
            <w:r w:rsidR="00A64C33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>в 2026 году –37 265,90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краевого бюджета – </w:t>
            </w:r>
            <w:r w:rsidR="00CC6B83" w:rsidRPr="008D705E">
              <w:rPr>
                <w:sz w:val="28"/>
              </w:rPr>
              <w:t>4</w:t>
            </w:r>
            <w:r w:rsidR="00033F8E" w:rsidRPr="008D705E">
              <w:rPr>
                <w:sz w:val="28"/>
              </w:rPr>
              <w:t> </w:t>
            </w:r>
            <w:r w:rsidR="00ED6328" w:rsidRPr="008D705E">
              <w:rPr>
                <w:sz w:val="28"/>
              </w:rPr>
              <w:t>9</w:t>
            </w:r>
            <w:r w:rsidR="00BB185E" w:rsidRPr="008D705E">
              <w:rPr>
                <w:sz w:val="28"/>
              </w:rPr>
              <w:t>52</w:t>
            </w:r>
            <w:r w:rsidR="00033F8E" w:rsidRPr="008D705E">
              <w:rPr>
                <w:sz w:val="28"/>
              </w:rPr>
              <w:t> </w:t>
            </w:r>
            <w:r w:rsidR="00BB185E" w:rsidRPr="008D705E">
              <w:rPr>
                <w:sz w:val="28"/>
              </w:rPr>
              <w:t>823</w:t>
            </w:r>
            <w:r w:rsidR="00033F8E" w:rsidRPr="008D705E">
              <w:rPr>
                <w:sz w:val="28"/>
              </w:rPr>
              <w:t>,</w:t>
            </w:r>
            <w:r w:rsidR="00ED6328" w:rsidRPr="008D705E">
              <w:rPr>
                <w:sz w:val="28"/>
              </w:rPr>
              <w:t>2</w:t>
            </w:r>
            <w:r w:rsidR="00033F8E" w:rsidRPr="008D705E">
              <w:rPr>
                <w:sz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280 623,8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389 409,10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8D705E" w:rsidRDefault="00EC582D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5</w:t>
            </w:r>
            <w:r w:rsidR="00A24D00" w:rsidRPr="008D705E">
              <w:rPr>
                <w:sz w:val="28"/>
                <w:szCs w:val="28"/>
              </w:rPr>
              <w:t>16 969,8</w:t>
            </w:r>
            <w:r w:rsidR="00350E98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0A457E" w:rsidRPr="00C4567F">
              <w:rPr>
                <w:sz w:val="28"/>
                <w:szCs w:val="28"/>
                <w:highlight w:val="yellow"/>
              </w:rPr>
              <w:t>5</w:t>
            </w:r>
            <w:r w:rsidR="00BB185E" w:rsidRPr="00C4567F">
              <w:rPr>
                <w:sz w:val="28"/>
                <w:szCs w:val="28"/>
                <w:highlight w:val="yellow"/>
              </w:rPr>
              <w:t>41</w:t>
            </w:r>
            <w:r w:rsidR="00033F8E" w:rsidRPr="00C4567F">
              <w:rPr>
                <w:sz w:val="28"/>
                <w:szCs w:val="28"/>
                <w:highlight w:val="yellow"/>
              </w:rPr>
              <w:t> </w:t>
            </w:r>
            <w:r w:rsidR="00BB185E" w:rsidRPr="00C4567F">
              <w:rPr>
                <w:sz w:val="28"/>
                <w:szCs w:val="28"/>
                <w:highlight w:val="yellow"/>
              </w:rPr>
              <w:t>20</w:t>
            </w:r>
            <w:r w:rsidR="009F4F39" w:rsidRPr="00C4567F">
              <w:rPr>
                <w:sz w:val="28"/>
                <w:szCs w:val="28"/>
                <w:highlight w:val="yellow"/>
              </w:rPr>
              <w:t>4</w:t>
            </w:r>
            <w:r w:rsidR="00033F8E" w:rsidRPr="00C4567F">
              <w:rPr>
                <w:sz w:val="28"/>
                <w:szCs w:val="28"/>
                <w:highlight w:val="yellow"/>
              </w:rPr>
              <w:t>,</w:t>
            </w:r>
            <w:r w:rsidR="00ED6328" w:rsidRPr="00C4567F">
              <w:rPr>
                <w:sz w:val="28"/>
                <w:szCs w:val="28"/>
                <w:highlight w:val="yellow"/>
              </w:rPr>
              <w:t>9</w:t>
            </w:r>
            <w:r w:rsidR="00033F8E" w:rsidRPr="00C4567F">
              <w:rPr>
                <w:sz w:val="28"/>
                <w:szCs w:val="28"/>
                <w:highlight w:val="yellow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BC236F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2024 году – </w:t>
            </w:r>
            <w:r w:rsidR="00033F8E" w:rsidRPr="008D705E">
              <w:rPr>
                <w:sz w:val="28"/>
                <w:szCs w:val="28"/>
              </w:rPr>
              <w:t>46</w:t>
            </w:r>
            <w:r w:rsidR="002C64A7" w:rsidRPr="008D705E">
              <w:rPr>
                <w:sz w:val="28"/>
                <w:szCs w:val="28"/>
              </w:rPr>
              <w:t>9</w:t>
            </w:r>
            <w:r w:rsidR="00033F8E" w:rsidRPr="008D705E">
              <w:rPr>
                <w:sz w:val="28"/>
                <w:szCs w:val="28"/>
              </w:rPr>
              <w:t> </w:t>
            </w:r>
            <w:r w:rsidR="002C64A7" w:rsidRPr="008D705E">
              <w:rPr>
                <w:sz w:val="28"/>
                <w:szCs w:val="28"/>
              </w:rPr>
              <w:t>227</w:t>
            </w:r>
            <w:r w:rsidR="00033F8E" w:rsidRPr="008D705E">
              <w:rPr>
                <w:sz w:val="28"/>
                <w:szCs w:val="28"/>
              </w:rPr>
              <w:t>,</w:t>
            </w:r>
            <w:r w:rsidR="002C64A7" w:rsidRPr="008D705E">
              <w:rPr>
                <w:sz w:val="28"/>
                <w:szCs w:val="28"/>
              </w:rPr>
              <w:t>5</w:t>
            </w:r>
            <w:r w:rsidR="00033F8E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572F99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2025 году – </w:t>
            </w:r>
            <w:r w:rsidR="00033F8E" w:rsidRPr="008D705E">
              <w:rPr>
                <w:sz w:val="28"/>
                <w:szCs w:val="28"/>
              </w:rPr>
              <w:t>46</w:t>
            </w:r>
            <w:r w:rsidR="002C64A7" w:rsidRPr="008D705E">
              <w:rPr>
                <w:sz w:val="28"/>
                <w:szCs w:val="28"/>
              </w:rPr>
              <w:t>9</w:t>
            </w:r>
            <w:r w:rsidR="00033F8E" w:rsidRPr="008D705E">
              <w:rPr>
                <w:sz w:val="28"/>
                <w:szCs w:val="28"/>
              </w:rPr>
              <w:t> </w:t>
            </w:r>
            <w:r w:rsidR="002C64A7" w:rsidRPr="008D705E">
              <w:rPr>
                <w:sz w:val="28"/>
                <w:szCs w:val="28"/>
              </w:rPr>
              <w:t>857</w:t>
            </w:r>
            <w:r w:rsidR="00033F8E" w:rsidRPr="008D705E">
              <w:rPr>
                <w:sz w:val="28"/>
                <w:szCs w:val="28"/>
              </w:rPr>
              <w:t>,</w:t>
            </w:r>
            <w:r w:rsidR="002C64A7" w:rsidRPr="008D705E">
              <w:rPr>
                <w:sz w:val="28"/>
                <w:szCs w:val="28"/>
              </w:rPr>
              <w:t>5</w:t>
            </w:r>
            <w:r w:rsidR="00033F8E" w:rsidRPr="008D705E">
              <w:rPr>
                <w:sz w:val="28"/>
                <w:szCs w:val="28"/>
              </w:rPr>
              <w:t>0</w:t>
            </w:r>
            <w:r w:rsidR="00A64C33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469 857,50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местного бюджета – </w:t>
            </w:r>
            <w:r w:rsidR="00ED6328" w:rsidRPr="008D705E">
              <w:rPr>
                <w:sz w:val="28"/>
                <w:szCs w:val="28"/>
              </w:rPr>
              <w:t>3</w:t>
            </w:r>
            <w:r w:rsidR="00033F8E" w:rsidRPr="008D705E">
              <w:rPr>
                <w:sz w:val="28"/>
              </w:rPr>
              <w:t> </w:t>
            </w:r>
            <w:r w:rsidR="009F4F39" w:rsidRPr="008D705E">
              <w:rPr>
                <w:sz w:val="28"/>
              </w:rPr>
              <w:t>210</w:t>
            </w:r>
            <w:r w:rsidR="00033F8E" w:rsidRPr="008D705E">
              <w:rPr>
                <w:sz w:val="28"/>
              </w:rPr>
              <w:t> </w:t>
            </w:r>
            <w:r w:rsidR="009F4F39" w:rsidRPr="008D705E">
              <w:rPr>
                <w:sz w:val="28"/>
              </w:rPr>
              <w:t>100</w:t>
            </w:r>
            <w:r w:rsidR="00033F8E" w:rsidRPr="008D705E">
              <w:rPr>
                <w:sz w:val="28"/>
              </w:rPr>
              <w:t>,0</w:t>
            </w:r>
            <w:r w:rsidR="00350E98" w:rsidRPr="008D705E">
              <w:rPr>
                <w:sz w:val="28"/>
              </w:rPr>
              <w:t xml:space="preserve"> т</w:t>
            </w:r>
            <w:r w:rsidRPr="008D705E">
              <w:rPr>
                <w:sz w:val="28"/>
                <w:szCs w:val="28"/>
              </w:rPr>
              <w:t>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211 534,1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 xml:space="preserve">в 2020 году – </w:t>
            </w:r>
            <w:r w:rsidRPr="008D705E">
              <w:rPr>
                <w:sz w:val="28"/>
                <w:szCs w:val="28"/>
              </w:rPr>
              <w:t>211 201,80</w:t>
            </w:r>
            <w:r w:rsidRPr="008D705E">
              <w:rPr>
                <w:sz w:val="28"/>
              </w:rPr>
              <w:t xml:space="preserve">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350E98" w:rsidRPr="008D705E">
              <w:rPr>
                <w:sz w:val="28"/>
                <w:szCs w:val="28"/>
              </w:rPr>
              <w:t>2022 году – 29</w:t>
            </w:r>
            <w:r w:rsidR="00572F99" w:rsidRPr="008D705E">
              <w:rPr>
                <w:sz w:val="28"/>
                <w:szCs w:val="28"/>
              </w:rPr>
              <w:t>3 078,9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EC582D" w:rsidRPr="008D705E">
              <w:rPr>
                <w:sz w:val="28"/>
                <w:szCs w:val="28"/>
              </w:rPr>
              <w:t xml:space="preserve">2023 году – </w:t>
            </w:r>
            <w:r w:rsidR="009F4F39" w:rsidRPr="00C4567F">
              <w:rPr>
                <w:sz w:val="28"/>
                <w:szCs w:val="28"/>
                <w:highlight w:val="yellow"/>
              </w:rPr>
              <w:t>301</w:t>
            </w:r>
            <w:r w:rsidR="00033F8E" w:rsidRPr="00C4567F">
              <w:rPr>
                <w:sz w:val="28"/>
                <w:szCs w:val="28"/>
                <w:highlight w:val="yellow"/>
              </w:rPr>
              <w:t> </w:t>
            </w:r>
            <w:r w:rsidR="009F4F39" w:rsidRPr="00C4567F">
              <w:rPr>
                <w:sz w:val="28"/>
                <w:szCs w:val="28"/>
                <w:highlight w:val="yellow"/>
              </w:rPr>
              <w:t>975</w:t>
            </w:r>
            <w:r w:rsidR="00033F8E" w:rsidRPr="00C4567F">
              <w:rPr>
                <w:sz w:val="28"/>
                <w:szCs w:val="28"/>
                <w:highlight w:val="yellow"/>
              </w:rPr>
              <w:t>,</w:t>
            </w:r>
            <w:r w:rsidR="009F4F39" w:rsidRPr="00C4567F">
              <w:rPr>
                <w:sz w:val="28"/>
                <w:szCs w:val="28"/>
                <w:highlight w:val="yellow"/>
              </w:rPr>
              <w:t>5</w:t>
            </w:r>
            <w:r w:rsidR="00033F8E" w:rsidRPr="00C4567F">
              <w:rPr>
                <w:sz w:val="28"/>
                <w:szCs w:val="28"/>
                <w:highlight w:val="yellow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572F99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2024 году – </w:t>
            </w:r>
            <w:r w:rsidR="00033F8E" w:rsidRPr="008D705E">
              <w:rPr>
                <w:sz w:val="28"/>
                <w:szCs w:val="28"/>
              </w:rPr>
              <w:t>274 558,80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2025 году – </w:t>
            </w:r>
            <w:r w:rsidR="00033F8E" w:rsidRPr="008D705E">
              <w:rPr>
                <w:sz w:val="28"/>
                <w:szCs w:val="28"/>
              </w:rPr>
              <w:t>274 559,10</w:t>
            </w:r>
            <w:r w:rsidR="006F0314" w:rsidRPr="008D705E">
              <w:rPr>
                <w:sz w:val="28"/>
                <w:szCs w:val="28"/>
              </w:rPr>
              <w:t xml:space="preserve">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274 559,10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внебюджетных источников – </w:t>
            </w:r>
            <w:r w:rsidRPr="008D705E">
              <w:rPr>
                <w:sz w:val="28"/>
              </w:rPr>
              <w:t>2</w:t>
            </w:r>
            <w:r w:rsidR="00ED6328" w:rsidRPr="008D705E">
              <w:rPr>
                <w:sz w:val="28"/>
              </w:rPr>
              <w:t>88</w:t>
            </w:r>
            <w:r w:rsidR="00572F99" w:rsidRPr="008D705E">
              <w:rPr>
                <w:sz w:val="28"/>
              </w:rPr>
              <w:t> </w:t>
            </w:r>
            <w:r w:rsidR="00ED6328" w:rsidRPr="008D705E">
              <w:rPr>
                <w:sz w:val="28"/>
              </w:rPr>
              <w:t>232</w:t>
            </w:r>
            <w:r w:rsidR="00572F99" w:rsidRPr="008D705E">
              <w:rPr>
                <w:sz w:val="28"/>
              </w:rPr>
              <w:t>,</w:t>
            </w:r>
            <w:r w:rsidR="00ED6328" w:rsidRPr="008D705E">
              <w:rPr>
                <w:sz w:val="28"/>
              </w:rPr>
              <w:t>7</w:t>
            </w:r>
            <w:r w:rsidR="00E904EB" w:rsidRPr="008D705E">
              <w:rPr>
                <w:sz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15 519,9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21 842,80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572F99" w:rsidRPr="008D705E">
              <w:rPr>
                <w:sz w:val="28"/>
                <w:szCs w:val="28"/>
              </w:rPr>
              <w:t>3 645,8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572F99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Pr="00C4567F">
              <w:rPr>
                <w:sz w:val="28"/>
                <w:szCs w:val="28"/>
                <w:highlight w:val="yellow"/>
              </w:rPr>
              <w:t>2</w:t>
            </w:r>
            <w:r w:rsidR="00F608EC" w:rsidRPr="00C4567F">
              <w:rPr>
                <w:sz w:val="28"/>
                <w:szCs w:val="28"/>
                <w:highlight w:val="yellow"/>
              </w:rPr>
              <w:t>4</w:t>
            </w:r>
            <w:r w:rsidRPr="00C4567F">
              <w:rPr>
                <w:sz w:val="28"/>
                <w:szCs w:val="28"/>
                <w:highlight w:val="yellow"/>
              </w:rPr>
              <w:t> </w:t>
            </w:r>
            <w:r w:rsidR="00ED6328" w:rsidRPr="00C4567F">
              <w:rPr>
                <w:sz w:val="28"/>
                <w:szCs w:val="28"/>
                <w:highlight w:val="yellow"/>
              </w:rPr>
              <w:t>514</w:t>
            </w:r>
            <w:r w:rsidRPr="00C4567F">
              <w:rPr>
                <w:sz w:val="28"/>
                <w:szCs w:val="28"/>
                <w:highlight w:val="yellow"/>
              </w:rPr>
              <w:t>,</w:t>
            </w:r>
            <w:r w:rsidR="00ED6328" w:rsidRPr="00C4567F">
              <w:rPr>
                <w:sz w:val="28"/>
                <w:szCs w:val="28"/>
                <w:highlight w:val="yellow"/>
              </w:rPr>
              <w:t>6</w:t>
            </w:r>
            <w:r w:rsidR="001A7982" w:rsidRPr="00C4567F">
              <w:rPr>
                <w:sz w:val="28"/>
                <w:szCs w:val="28"/>
                <w:highlight w:val="yellow"/>
              </w:rPr>
              <w:t>0 тыс. рублей</w:t>
            </w:r>
            <w:r w:rsidR="001A7982"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>в 20</w:t>
            </w:r>
            <w:r w:rsidR="00CC6B83" w:rsidRPr="008D705E">
              <w:rPr>
                <w:sz w:val="28"/>
                <w:szCs w:val="28"/>
              </w:rPr>
              <w:t>24 году – 2</w:t>
            </w:r>
            <w:r w:rsidR="00572F99" w:rsidRPr="008D705E">
              <w:rPr>
                <w:sz w:val="28"/>
                <w:szCs w:val="28"/>
              </w:rPr>
              <w:t>3 55</w:t>
            </w:r>
            <w:r w:rsidR="00F608EC" w:rsidRPr="008D705E">
              <w:rPr>
                <w:sz w:val="28"/>
                <w:szCs w:val="28"/>
              </w:rPr>
              <w:t>9</w:t>
            </w:r>
            <w:r w:rsidR="00572F99" w:rsidRPr="008D705E">
              <w:rPr>
                <w:sz w:val="28"/>
                <w:szCs w:val="28"/>
              </w:rPr>
              <w:t>,</w:t>
            </w:r>
            <w:r w:rsidR="00F608EC" w:rsidRPr="008D705E">
              <w:rPr>
                <w:sz w:val="28"/>
                <w:szCs w:val="28"/>
              </w:rPr>
              <w:t>8</w:t>
            </w:r>
            <w:r w:rsidR="00E904EB" w:rsidRPr="008D705E">
              <w:rPr>
                <w:sz w:val="28"/>
                <w:szCs w:val="28"/>
              </w:rPr>
              <w:t>0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</w:t>
            </w:r>
            <w:r w:rsidR="00375E26" w:rsidRPr="008D705E">
              <w:rPr>
                <w:sz w:val="28"/>
                <w:szCs w:val="28"/>
              </w:rPr>
              <w:t>5</w:t>
            </w:r>
            <w:r w:rsidRPr="008D705E">
              <w:rPr>
                <w:sz w:val="28"/>
                <w:szCs w:val="28"/>
              </w:rPr>
              <w:t xml:space="preserve"> году – 2</w:t>
            </w:r>
            <w:r w:rsidR="00572F99" w:rsidRPr="008D705E">
              <w:rPr>
                <w:sz w:val="28"/>
                <w:szCs w:val="28"/>
              </w:rPr>
              <w:t>3 55</w:t>
            </w:r>
            <w:r w:rsidR="00F608EC" w:rsidRPr="008D705E">
              <w:rPr>
                <w:sz w:val="28"/>
                <w:szCs w:val="28"/>
              </w:rPr>
              <w:t>9</w:t>
            </w:r>
            <w:r w:rsidR="00572F99" w:rsidRPr="008D705E">
              <w:rPr>
                <w:sz w:val="28"/>
                <w:szCs w:val="28"/>
              </w:rPr>
              <w:t>,</w:t>
            </w:r>
            <w:r w:rsidR="00F608EC" w:rsidRPr="008D705E">
              <w:rPr>
                <w:sz w:val="28"/>
                <w:szCs w:val="28"/>
              </w:rPr>
              <w:t>8</w:t>
            </w:r>
            <w:r w:rsidR="006F0314" w:rsidRPr="008D705E">
              <w:rPr>
                <w:sz w:val="28"/>
                <w:szCs w:val="28"/>
              </w:rPr>
              <w:t>0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23 559,80 тыс. рублей.</w:t>
            </w:r>
          </w:p>
          <w:p w:rsidR="00230111" w:rsidRPr="008D705E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8D705E" w:rsidRDefault="002E5776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7A7D3E" w:rsidRPr="008D705E" w:rsidRDefault="002E5776" w:rsidP="00D92290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2. </w:t>
      </w:r>
      <w:r w:rsidR="00AC6A1B" w:rsidRPr="008D705E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8D705E">
        <w:rPr>
          <w:b/>
          <w:sz w:val="28"/>
          <w:szCs w:val="28"/>
        </w:rPr>
        <w:t>,</w:t>
      </w:r>
      <w:r w:rsidR="00AC6A1B" w:rsidRPr="008D705E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8D705E">
        <w:rPr>
          <w:b/>
          <w:sz w:val="28"/>
          <w:szCs w:val="28"/>
        </w:rPr>
        <w:t xml:space="preserve">системы образования города </w:t>
      </w:r>
      <w:r w:rsidR="00AC6A1B" w:rsidRPr="008D705E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8D705E">
        <w:rPr>
          <w:b/>
          <w:sz w:val="28"/>
          <w:szCs w:val="28"/>
        </w:rPr>
        <w:t xml:space="preserve">муниципальной </w:t>
      </w:r>
      <w:r w:rsidR="00AC6A1B" w:rsidRPr="008D705E">
        <w:rPr>
          <w:b/>
          <w:sz w:val="28"/>
          <w:szCs w:val="28"/>
        </w:rPr>
        <w:t>программы</w:t>
      </w:r>
      <w:r w:rsidR="00685521" w:rsidRPr="008D705E">
        <w:rPr>
          <w:b/>
          <w:sz w:val="28"/>
          <w:szCs w:val="28"/>
        </w:rPr>
        <w:t>.</w:t>
      </w:r>
    </w:p>
    <w:p w:rsidR="00EC2353" w:rsidRPr="008D705E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</w:t>
      </w:r>
      <w:r w:rsidR="002456FF" w:rsidRPr="008D705E">
        <w:rPr>
          <w:sz w:val="28"/>
          <w:szCs w:val="28"/>
        </w:rPr>
        <w:t>еть образовательных учреждений муниципального образ</w:t>
      </w:r>
      <w:r w:rsidRPr="008D705E">
        <w:rPr>
          <w:sz w:val="28"/>
          <w:szCs w:val="28"/>
        </w:rPr>
        <w:t>ования город Дивногорск включает</w:t>
      </w:r>
      <w:r w:rsidR="00AA397A" w:rsidRPr="008D705E">
        <w:rPr>
          <w:sz w:val="28"/>
          <w:szCs w:val="28"/>
        </w:rPr>
        <w:t xml:space="preserve"> </w:t>
      </w:r>
      <w:r w:rsidR="00F72CD6" w:rsidRPr="008D705E">
        <w:rPr>
          <w:sz w:val="28"/>
          <w:szCs w:val="28"/>
        </w:rPr>
        <w:t>1</w:t>
      </w:r>
      <w:r w:rsidR="00264F47" w:rsidRPr="008D705E">
        <w:rPr>
          <w:sz w:val="28"/>
          <w:szCs w:val="28"/>
        </w:rPr>
        <w:t>0</w:t>
      </w:r>
      <w:r w:rsidR="00AA397A" w:rsidRPr="008D705E">
        <w:rPr>
          <w:sz w:val="28"/>
          <w:szCs w:val="28"/>
        </w:rPr>
        <w:t xml:space="preserve"> </w:t>
      </w:r>
      <w:r w:rsidR="002456FF" w:rsidRPr="008D705E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8D705E">
        <w:rPr>
          <w:snapToGrid w:val="0"/>
          <w:sz w:val="28"/>
          <w:szCs w:val="28"/>
        </w:rPr>
        <w:t>6</w:t>
      </w:r>
      <w:r w:rsidR="00AA397A" w:rsidRPr="008D705E">
        <w:rPr>
          <w:snapToGrid w:val="0"/>
          <w:sz w:val="28"/>
          <w:szCs w:val="28"/>
        </w:rPr>
        <w:t xml:space="preserve"> </w:t>
      </w:r>
      <w:r w:rsidR="00685521" w:rsidRPr="008D705E">
        <w:rPr>
          <w:sz w:val="28"/>
          <w:szCs w:val="28"/>
        </w:rPr>
        <w:t>обще</w:t>
      </w:r>
      <w:r w:rsidR="002456FF" w:rsidRPr="008D705E">
        <w:rPr>
          <w:sz w:val="28"/>
          <w:szCs w:val="28"/>
        </w:rPr>
        <w:t xml:space="preserve">образовательных </w:t>
      </w:r>
      <w:r w:rsidR="00685521" w:rsidRPr="008D705E">
        <w:rPr>
          <w:sz w:val="28"/>
          <w:szCs w:val="28"/>
        </w:rPr>
        <w:t>учреждений,</w:t>
      </w:r>
      <w:r w:rsidR="002456FF" w:rsidRPr="008D705E">
        <w:rPr>
          <w:sz w:val="28"/>
          <w:szCs w:val="28"/>
        </w:rPr>
        <w:t xml:space="preserve"> предоставляющих начальное, основное, среднее</w:t>
      </w:r>
      <w:r w:rsidR="00AA397A" w:rsidRPr="008D705E">
        <w:rPr>
          <w:sz w:val="28"/>
          <w:szCs w:val="28"/>
        </w:rPr>
        <w:t xml:space="preserve"> </w:t>
      </w:r>
      <w:r w:rsidR="002456FF" w:rsidRPr="008D705E">
        <w:rPr>
          <w:sz w:val="28"/>
          <w:szCs w:val="28"/>
        </w:rPr>
        <w:t>(полное)</w:t>
      </w:r>
      <w:r w:rsidR="00AA397A" w:rsidRPr="008D705E">
        <w:rPr>
          <w:sz w:val="28"/>
          <w:szCs w:val="28"/>
        </w:rPr>
        <w:t xml:space="preserve"> </w:t>
      </w:r>
      <w:r w:rsidR="00EC2353" w:rsidRPr="008D705E">
        <w:rPr>
          <w:sz w:val="28"/>
          <w:szCs w:val="28"/>
        </w:rPr>
        <w:t>общее</w:t>
      </w:r>
      <w:r w:rsidR="002456FF" w:rsidRPr="008D705E">
        <w:rPr>
          <w:sz w:val="28"/>
          <w:szCs w:val="28"/>
        </w:rPr>
        <w:t xml:space="preserve"> образование, </w:t>
      </w:r>
      <w:r w:rsidR="00EC2353" w:rsidRPr="008D705E">
        <w:rPr>
          <w:sz w:val="28"/>
          <w:szCs w:val="28"/>
        </w:rPr>
        <w:t>1</w:t>
      </w:r>
      <w:r w:rsidR="002456FF" w:rsidRPr="008D705E">
        <w:rPr>
          <w:sz w:val="28"/>
          <w:szCs w:val="28"/>
        </w:rPr>
        <w:t xml:space="preserve"> учреждени</w:t>
      </w:r>
      <w:r w:rsidR="00EC2353" w:rsidRPr="008D705E">
        <w:rPr>
          <w:sz w:val="28"/>
          <w:szCs w:val="28"/>
        </w:rPr>
        <w:t>е</w:t>
      </w:r>
      <w:r w:rsidR="002456FF" w:rsidRPr="008D705E">
        <w:rPr>
          <w:sz w:val="28"/>
          <w:szCs w:val="28"/>
        </w:rPr>
        <w:t xml:space="preserve"> дополнительного образования</w:t>
      </w:r>
      <w:r w:rsidR="00685521" w:rsidRPr="008D705E">
        <w:rPr>
          <w:sz w:val="28"/>
          <w:szCs w:val="28"/>
        </w:rPr>
        <w:t xml:space="preserve"> в системе образования города</w:t>
      </w:r>
      <w:r w:rsidR="002456FF" w:rsidRPr="008D705E">
        <w:rPr>
          <w:sz w:val="28"/>
          <w:szCs w:val="28"/>
        </w:rPr>
        <w:t>.</w:t>
      </w:r>
    </w:p>
    <w:p w:rsidR="00162978" w:rsidRPr="008D705E" w:rsidRDefault="00162978" w:rsidP="00A811F9">
      <w:pPr>
        <w:pStyle w:val="af4"/>
        <w:spacing w:after="0"/>
        <w:ind w:firstLine="567"/>
        <w:jc w:val="both"/>
        <w:rPr>
          <w:sz w:val="28"/>
          <w:szCs w:val="28"/>
        </w:rPr>
      </w:pPr>
    </w:p>
    <w:p w:rsidR="00B92F00" w:rsidRPr="008D705E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8D705E">
        <w:rPr>
          <w:snapToGrid w:val="0"/>
          <w:sz w:val="28"/>
          <w:szCs w:val="28"/>
        </w:rPr>
        <w:t>2</w:t>
      </w:r>
      <w:r w:rsidR="00264F47" w:rsidRPr="008D705E">
        <w:rPr>
          <w:snapToGrid w:val="0"/>
          <w:sz w:val="28"/>
          <w:szCs w:val="28"/>
        </w:rPr>
        <w:t>3г.</w:t>
      </w:r>
      <w:r w:rsidRPr="008D705E">
        <w:rPr>
          <w:snapToGrid w:val="0"/>
          <w:sz w:val="28"/>
          <w:szCs w:val="28"/>
        </w:rPr>
        <w:t xml:space="preserve"> функционир</w:t>
      </w:r>
      <w:r w:rsidR="00685521" w:rsidRPr="008D705E">
        <w:rPr>
          <w:snapToGrid w:val="0"/>
          <w:sz w:val="28"/>
          <w:szCs w:val="28"/>
        </w:rPr>
        <w:t>ует</w:t>
      </w:r>
      <w:r w:rsidR="00264F47" w:rsidRPr="008D705E">
        <w:rPr>
          <w:snapToGrid w:val="0"/>
          <w:sz w:val="28"/>
          <w:szCs w:val="28"/>
        </w:rPr>
        <w:t xml:space="preserve"> </w:t>
      </w:r>
      <w:r w:rsidR="00F72CD6" w:rsidRPr="008D705E">
        <w:rPr>
          <w:snapToGrid w:val="0"/>
          <w:sz w:val="28"/>
          <w:szCs w:val="28"/>
        </w:rPr>
        <w:t>1</w:t>
      </w:r>
      <w:r w:rsidR="00264F47" w:rsidRPr="008D705E">
        <w:rPr>
          <w:snapToGrid w:val="0"/>
          <w:sz w:val="28"/>
          <w:szCs w:val="28"/>
        </w:rPr>
        <w:t>0</w:t>
      </w:r>
      <w:r w:rsidRPr="008D705E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 состоянию на 01.01.20</w:t>
      </w:r>
      <w:r w:rsidR="00F72CD6" w:rsidRPr="008D705E">
        <w:rPr>
          <w:sz w:val="28"/>
          <w:szCs w:val="28"/>
        </w:rPr>
        <w:t>2</w:t>
      </w:r>
      <w:r w:rsidR="00264F47" w:rsidRPr="008D705E">
        <w:rPr>
          <w:sz w:val="28"/>
          <w:szCs w:val="28"/>
        </w:rPr>
        <w:t>3</w:t>
      </w:r>
      <w:r w:rsidRPr="008D705E">
        <w:rPr>
          <w:sz w:val="28"/>
          <w:szCs w:val="28"/>
        </w:rPr>
        <w:t xml:space="preserve"> в г. Дивногорске прожива</w:t>
      </w:r>
      <w:r w:rsidR="00685521" w:rsidRPr="008D705E">
        <w:rPr>
          <w:sz w:val="28"/>
          <w:szCs w:val="28"/>
        </w:rPr>
        <w:t>ет</w:t>
      </w:r>
      <w:r w:rsidRPr="008D705E">
        <w:rPr>
          <w:sz w:val="28"/>
          <w:szCs w:val="28"/>
        </w:rPr>
        <w:t xml:space="preserve"> </w:t>
      </w:r>
      <w:r w:rsidR="00264F47" w:rsidRPr="008D705E">
        <w:rPr>
          <w:sz w:val="28"/>
          <w:szCs w:val="28"/>
        </w:rPr>
        <w:t>2089</w:t>
      </w:r>
      <w:r w:rsidRPr="008D705E">
        <w:rPr>
          <w:sz w:val="28"/>
          <w:szCs w:val="28"/>
        </w:rPr>
        <w:t xml:space="preserve"> ребенка в возрасте от 0 до </w:t>
      </w:r>
      <w:r w:rsidR="00264F47" w:rsidRPr="008D705E">
        <w:rPr>
          <w:sz w:val="28"/>
          <w:szCs w:val="28"/>
        </w:rPr>
        <w:t>8</w:t>
      </w:r>
      <w:r w:rsidR="00685521" w:rsidRPr="008D705E">
        <w:rPr>
          <w:sz w:val="28"/>
          <w:szCs w:val="28"/>
        </w:rPr>
        <w:t>-ми</w:t>
      </w:r>
      <w:r w:rsidRPr="008D705E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8D705E">
        <w:rPr>
          <w:sz w:val="28"/>
          <w:szCs w:val="28"/>
        </w:rPr>
        <w:t>й</w:t>
      </w:r>
      <w:r w:rsidRPr="008D705E">
        <w:rPr>
          <w:sz w:val="28"/>
          <w:szCs w:val="28"/>
        </w:rPr>
        <w:t xml:space="preserve"> города.</w:t>
      </w:r>
    </w:p>
    <w:p w:rsidR="00540EEC" w:rsidRPr="008D705E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8D705E">
        <w:rPr>
          <w:sz w:val="28"/>
          <w:szCs w:val="28"/>
        </w:rPr>
        <w:t xml:space="preserve">дальнейшее снижение </w:t>
      </w:r>
      <w:r w:rsidRPr="008D705E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8D705E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2015 г</w:t>
            </w:r>
            <w:r w:rsidR="00EC2353" w:rsidRPr="008D705E">
              <w:rPr>
                <w:b/>
              </w:rPr>
              <w:t>.</w:t>
            </w:r>
          </w:p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  <w:lang w:val="en-US"/>
              </w:rPr>
              <w:t>(</w:t>
            </w:r>
            <w:proofErr w:type="spellStart"/>
            <w:r w:rsidRPr="008D705E">
              <w:rPr>
                <w:b/>
                <w:lang w:val="en-US"/>
              </w:rPr>
              <w:t>оценка</w:t>
            </w:r>
            <w:proofErr w:type="spellEnd"/>
            <w:r w:rsidRPr="008D705E">
              <w:rPr>
                <w:b/>
                <w:lang w:val="en-US"/>
              </w:rPr>
              <w:t>)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2016 г.</w:t>
            </w:r>
          </w:p>
          <w:p w:rsidR="00540EEC" w:rsidRPr="008D705E" w:rsidRDefault="00540EEC" w:rsidP="008A336A">
            <w:pPr>
              <w:jc w:val="center"/>
              <w:rPr>
                <w:b/>
                <w:lang w:val="en-US"/>
              </w:rPr>
            </w:pPr>
            <w:r w:rsidRPr="008D705E">
              <w:rPr>
                <w:b/>
                <w:lang w:val="en-US"/>
              </w:rPr>
              <w:t>(</w:t>
            </w:r>
            <w:proofErr w:type="spellStart"/>
            <w:r w:rsidRPr="008D705E">
              <w:rPr>
                <w:b/>
                <w:lang w:val="en-US"/>
              </w:rPr>
              <w:t>оценка</w:t>
            </w:r>
            <w:proofErr w:type="spellEnd"/>
            <w:r w:rsidRPr="008D705E">
              <w:rPr>
                <w:b/>
                <w:lang w:val="en-US"/>
              </w:rPr>
              <w:t>)</w:t>
            </w:r>
          </w:p>
        </w:tc>
        <w:tc>
          <w:tcPr>
            <w:tcW w:w="1631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2017г.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2018г.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8D705E" w:rsidRDefault="00540EEC" w:rsidP="00685521">
            <w:pPr>
              <w:jc w:val="center"/>
            </w:pPr>
            <w:r w:rsidRPr="008D705E">
              <w:rPr>
                <w:b/>
              </w:rPr>
              <w:t>2019г.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2020г. (</w:t>
            </w:r>
            <w:r w:rsidR="00EC2353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</w:tr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330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3</w:t>
            </w:r>
            <w:r w:rsidR="00A90983" w:rsidRPr="008D705E">
              <w:rPr>
                <w:b/>
              </w:rPr>
              <w:t>5</w:t>
            </w:r>
            <w:r w:rsidR="00EC2353" w:rsidRPr="008D705E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8D705E" w:rsidRDefault="00A90983" w:rsidP="00445D35">
            <w:pPr>
              <w:jc w:val="center"/>
              <w:rPr>
                <w:b/>
              </w:rPr>
            </w:pPr>
            <w:r w:rsidRPr="008D705E">
              <w:rPr>
                <w:b/>
              </w:rPr>
              <w:t>18</w:t>
            </w:r>
            <w:r w:rsidR="00445D35" w:rsidRPr="008D705E">
              <w:rPr>
                <w:b/>
              </w:rPr>
              <w:t>9</w:t>
            </w:r>
            <w:r w:rsidR="00EC2353" w:rsidRPr="008D705E">
              <w:rPr>
                <w:b/>
              </w:rPr>
              <w:t xml:space="preserve"> чел.</w:t>
            </w:r>
          </w:p>
        </w:tc>
      </w:tr>
    </w:tbl>
    <w:p w:rsidR="00540EEC" w:rsidRPr="008D705E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643"/>
        <w:gridCol w:w="1644"/>
        <w:gridCol w:w="1678"/>
        <w:gridCol w:w="1678"/>
        <w:gridCol w:w="1678"/>
        <w:gridCol w:w="1317"/>
      </w:tblGrid>
      <w:tr w:rsidR="00445D35" w:rsidRPr="008D705E" w:rsidTr="00445D35">
        <w:trPr>
          <w:trHeight w:val="638"/>
        </w:trPr>
        <w:tc>
          <w:tcPr>
            <w:tcW w:w="1643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2021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44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2022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2023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2024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2025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2026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</w:tr>
      <w:tr w:rsidR="00445D35" w:rsidRPr="008D705E" w:rsidTr="00445D35">
        <w:trPr>
          <w:trHeight w:val="319"/>
        </w:trPr>
        <w:tc>
          <w:tcPr>
            <w:tcW w:w="1643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163 чел.</w:t>
            </w:r>
          </w:p>
        </w:tc>
        <w:tc>
          <w:tcPr>
            <w:tcW w:w="1644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162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</w:tr>
    </w:tbl>
    <w:p w:rsidR="00F72CD6" w:rsidRPr="008D705E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8D705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8D705E">
        <w:rPr>
          <w:snapToGrid w:val="0"/>
          <w:sz w:val="28"/>
          <w:szCs w:val="28"/>
        </w:rPr>
        <w:t>2</w:t>
      </w:r>
      <w:r w:rsidR="00445D35" w:rsidRPr="008D705E">
        <w:rPr>
          <w:snapToGrid w:val="0"/>
          <w:sz w:val="28"/>
          <w:szCs w:val="28"/>
        </w:rPr>
        <w:t>3</w:t>
      </w:r>
      <w:r w:rsidRPr="008D705E">
        <w:rPr>
          <w:snapToGrid w:val="0"/>
          <w:sz w:val="28"/>
          <w:szCs w:val="28"/>
        </w:rPr>
        <w:t xml:space="preserve"> года составляет </w:t>
      </w:r>
      <w:r w:rsidR="0098060F" w:rsidRPr="008D705E">
        <w:rPr>
          <w:snapToGrid w:val="0"/>
          <w:sz w:val="28"/>
          <w:szCs w:val="28"/>
        </w:rPr>
        <w:t>1</w:t>
      </w:r>
      <w:r w:rsidR="00445D35" w:rsidRPr="008D705E">
        <w:rPr>
          <w:snapToGrid w:val="0"/>
          <w:sz w:val="28"/>
          <w:szCs w:val="28"/>
        </w:rPr>
        <w:t xml:space="preserve"> 355</w:t>
      </w:r>
      <w:r w:rsidR="00A90983" w:rsidRPr="008D705E">
        <w:rPr>
          <w:snapToGrid w:val="0"/>
          <w:sz w:val="28"/>
          <w:szCs w:val="28"/>
        </w:rPr>
        <w:t xml:space="preserve"> мест</w:t>
      </w:r>
      <w:r w:rsidRPr="008D705E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8D705E">
        <w:rPr>
          <w:snapToGrid w:val="0"/>
          <w:sz w:val="28"/>
          <w:szCs w:val="28"/>
        </w:rPr>
        <w:t>по состоянию на 01.09.202</w:t>
      </w:r>
      <w:r w:rsidR="00445D35" w:rsidRPr="008D705E">
        <w:rPr>
          <w:snapToGrid w:val="0"/>
          <w:sz w:val="28"/>
          <w:szCs w:val="28"/>
        </w:rPr>
        <w:t>3</w:t>
      </w:r>
      <w:r w:rsidR="0098060F" w:rsidRPr="008D705E">
        <w:rPr>
          <w:snapToGrid w:val="0"/>
          <w:sz w:val="28"/>
          <w:szCs w:val="28"/>
        </w:rPr>
        <w:t xml:space="preserve"> 1</w:t>
      </w:r>
      <w:r w:rsidR="00445D35" w:rsidRPr="008D705E">
        <w:rPr>
          <w:snapToGrid w:val="0"/>
          <w:sz w:val="28"/>
          <w:szCs w:val="28"/>
        </w:rPr>
        <w:t>224</w:t>
      </w:r>
      <w:r w:rsidR="00AA397A" w:rsidRPr="008D705E">
        <w:rPr>
          <w:snapToGrid w:val="0"/>
          <w:sz w:val="28"/>
          <w:szCs w:val="28"/>
        </w:rPr>
        <w:t xml:space="preserve"> </w:t>
      </w:r>
      <w:r w:rsidRPr="008D705E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8D705E">
        <w:rPr>
          <w:snapToGrid w:val="0"/>
          <w:sz w:val="28"/>
          <w:szCs w:val="28"/>
        </w:rPr>
        <w:t xml:space="preserve">100 </w:t>
      </w:r>
      <w:r w:rsidRPr="008D705E">
        <w:rPr>
          <w:snapToGrid w:val="0"/>
          <w:sz w:val="28"/>
          <w:szCs w:val="28"/>
        </w:rPr>
        <w:t>%;</w:t>
      </w:r>
    </w:p>
    <w:p w:rsidR="00F1400D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На 01.01.20</w:t>
      </w:r>
      <w:r w:rsidR="0098060F" w:rsidRPr="008D705E">
        <w:rPr>
          <w:snapToGrid w:val="0"/>
          <w:sz w:val="28"/>
          <w:szCs w:val="28"/>
        </w:rPr>
        <w:t>2</w:t>
      </w:r>
      <w:r w:rsidR="00445D35" w:rsidRPr="008D705E">
        <w:rPr>
          <w:snapToGrid w:val="0"/>
          <w:sz w:val="28"/>
          <w:szCs w:val="28"/>
        </w:rPr>
        <w:t>3</w:t>
      </w:r>
      <w:r w:rsidRPr="008D705E">
        <w:rPr>
          <w:snapToGrid w:val="0"/>
          <w:sz w:val="28"/>
          <w:szCs w:val="28"/>
        </w:rPr>
        <w:t xml:space="preserve"> в очереди для оп</w:t>
      </w:r>
      <w:r w:rsidR="0098060F" w:rsidRPr="008D705E">
        <w:rPr>
          <w:snapToGrid w:val="0"/>
          <w:sz w:val="28"/>
          <w:szCs w:val="28"/>
        </w:rPr>
        <w:t>ределения в детские сады состо</w:t>
      </w:r>
      <w:r w:rsidR="00063911" w:rsidRPr="008D705E">
        <w:rPr>
          <w:snapToGrid w:val="0"/>
          <w:sz w:val="28"/>
          <w:szCs w:val="28"/>
        </w:rPr>
        <w:t>я</w:t>
      </w:r>
      <w:r w:rsidR="0098060F" w:rsidRPr="008D705E">
        <w:rPr>
          <w:snapToGrid w:val="0"/>
          <w:sz w:val="28"/>
          <w:szCs w:val="28"/>
        </w:rPr>
        <w:t>ло</w:t>
      </w:r>
      <w:r w:rsidR="00AA397A" w:rsidRPr="008D705E">
        <w:rPr>
          <w:snapToGrid w:val="0"/>
          <w:sz w:val="28"/>
          <w:szCs w:val="28"/>
        </w:rPr>
        <w:t xml:space="preserve"> </w:t>
      </w:r>
      <w:r w:rsidR="00445D35" w:rsidRPr="008D705E">
        <w:rPr>
          <w:snapToGrid w:val="0"/>
          <w:sz w:val="28"/>
          <w:szCs w:val="28"/>
        </w:rPr>
        <w:t>348</w:t>
      </w:r>
      <w:r w:rsidR="0098060F" w:rsidRPr="008D705E">
        <w:rPr>
          <w:snapToGrid w:val="0"/>
          <w:sz w:val="28"/>
          <w:szCs w:val="28"/>
        </w:rPr>
        <w:t xml:space="preserve"> ребенка</w:t>
      </w:r>
      <w:r w:rsidRPr="008D705E">
        <w:rPr>
          <w:snapToGrid w:val="0"/>
          <w:sz w:val="28"/>
          <w:szCs w:val="28"/>
        </w:rPr>
        <w:t xml:space="preserve"> в возрасте от 0 до 7</w:t>
      </w:r>
      <w:r w:rsidR="0090367E" w:rsidRPr="008D705E">
        <w:rPr>
          <w:snapToGrid w:val="0"/>
          <w:sz w:val="28"/>
          <w:szCs w:val="28"/>
        </w:rPr>
        <w:t>-ми</w:t>
      </w:r>
      <w:r w:rsidRPr="008D705E">
        <w:rPr>
          <w:snapToGrid w:val="0"/>
          <w:sz w:val="28"/>
          <w:szCs w:val="28"/>
        </w:rPr>
        <w:t xml:space="preserve"> лет</w:t>
      </w:r>
      <w:r w:rsidR="00445D35" w:rsidRPr="008D705E">
        <w:rPr>
          <w:snapToGrid w:val="0"/>
          <w:sz w:val="28"/>
          <w:szCs w:val="28"/>
        </w:rPr>
        <w:t xml:space="preserve">. </w:t>
      </w:r>
      <w:r w:rsidR="002E30CF" w:rsidRPr="008D705E">
        <w:rPr>
          <w:snapToGrid w:val="0"/>
          <w:sz w:val="28"/>
          <w:szCs w:val="28"/>
        </w:rPr>
        <w:t>В</w:t>
      </w:r>
      <w:r w:rsidRPr="008D705E">
        <w:rPr>
          <w:snapToGrid w:val="0"/>
          <w:sz w:val="28"/>
          <w:szCs w:val="28"/>
        </w:rPr>
        <w:t xml:space="preserve"> том числе</w:t>
      </w:r>
      <w:r w:rsidR="002E30CF" w:rsidRPr="008D705E">
        <w:rPr>
          <w:snapToGrid w:val="0"/>
          <w:sz w:val="28"/>
          <w:szCs w:val="28"/>
        </w:rPr>
        <w:t>:</w:t>
      </w:r>
      <w:r w:rsidRPr="008D705E">
        <w:rPr>
          <w:snapToGrid w:val="0"/>
          <w:sz w:val="28"/>
          <w:szCs w:val="28"/>
        </w:rPr>
        <w:t xml:space="preserve"> в возрасте от 0 до 1</w:t>
      </w:r>
      <w:r w:rsidR="0090367E" w:rsidRPr="008D705E">
        <w:rPr>
          <w:snapToGrid w:val="0"/>
          <w:sz w:val="28"/>
          <w:szCs w:val="28"/>
        </w:rPr>
        <w:t>-го</w:t>
      </w:r>
      <w:r w:rsidRPr="008D705E">
        <w:rPr>
          <w:snapToGrid w:val="0"/>
          <w:sz w:val="28"/>
          <w:szCs w:val="28"/>
        </w:rPr>
        <w:t xml:space="preserve"> года –</w:t>
      </w:r>
      <w:r w:rsidR="0098060F" w:rsidRPr="008D705E">
        <w:rPr>
          <w:snapToGrid w:val="0"/>
          <w:sz w:val="28"/>
          <w:szCs w:val="28"/>
        </w:rPr>
        <w:t>1</w:t>
      </w:r>
      <w:r w:rsidR="00445D35" w:rsidRPr="008D705E">
        <w:rPr>
          <w:snapToGrid w:val="0"/>
          <w:sz w:val="28"/>
          <w:szCs w:val="28"/>
        </w:rPr>
        <w:t>62</w:t>
      </w:r>
      <w:r w:rsidR="00264F47" w:rsidRPr="008D705E">
        <w:rPr>
          <w:snapToGrid w:val="0"/>
          <w:sz w:val="28"/>
          <w:szCs w:val="28"/>
        </w:rPr>
        <w:t xml:space="preserve"> </w:t>
      </w:r>
      <w:r w:rsidR="00E904EB" w:rsidRPr="008D705E">
        <w:rPr>
          <w:snapToGrid w:val="0"/>
          <w:sz w:val="28"/>
          <w:szCs w:val="28"/>
        </w:rPr>
        <w:t>чел.</w:t>
      </w:r>
      <w:r w:rsidR="00965B03" w:rsidRPr="008D705E">
        <w:rPr>
          <w:snapToGrid w:val="0"/>
          <w:sz w:val="28"/>
          <w:szCs w:val="28"/>
        </w:rPr>
        <w:t>,</w:t>
      </w:r>
      <w:r w:rsidR="009517A9" w:rsidRPr="008D705E">
        <w:rPr>
          <w:snapToGrid w:val="0"/>
          <w:sz w:val="28"/>
          <w:szCs w:val="28"/>
        </w:rPr>
        <w:t xml:space="preserve"> </w:t>
      </w:r>
      <w:r w:rsidRPr="008D705E">
        <w:rPr>
          <w:snapToGrid w:val="0"/>
          <w:sz w:val="28"/>
          <w:szCs w:val="28"/>
        </w:rPr>
        <w:t>от 1 до 2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лет – </w:t>
      </w:r>
      <w:r w:rsidR="00445D35" w:rsidRPr="008D705E">
        <w:rPr>
          <w:snapToGrid w:val="0"/>
          <w:sz w:val="28"/>
          <w:szCs w:val="28"/>
        </w:rPr>
        <w:t>152</w:t>
      </w:r>
      <w:r w:rsidRPr="008D705E">
        <w:rPr>
          <w:snapToGrid w:val="0"/>
          <w:sz w:val="28"/>
          <w:szCs w:val="28"/>
        </w:rPr>
        <w:t xml:space="preserve"> чел., от 2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до 3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лет – </w:t>
      </w:r>
      <w:r w:rsidR="00445D35" w:rsidRPr="008D705E">
        <w:rPr>
          <w:snapToGrid w:val="0"/>
          <w:sz w:val="28"/>
          <w:szCs w:val="28"/>
        </w:rPr>
        <w:t>34</w:t>
      </w:r>
      <w:r w:rsidRPr="008D705E">
        <w:rPr>
          <w:snapToGrid w:val="0"/>
          <w:sz w:val="28"/>
          <w:szCs w:val="28"/>
        </w:rPr>
        <w:t xml:space="preserve"> чел.</w:t>
      </w:r>
      <w:r w:rsidR="009517A9" w:rsidRPr="008D705E">
        <w:rPr>
          <w:snapToGrid w:val="0"/>
          <w:sz w:val="28"/>
          <w:szCs w:val="28"/>
        </w:rPr>
        <w:t xml:space="preserve"> </w:t>
      </w:r>
      <w:r w:rsidR="002E30CF" w:rsidRPr="008D705E">
        <w:rPr>
          <w:snapToGrid w:val="0"/>
          <w:sz w:val="28"/>
          <w:szCs w:val="28"/>
        </w:rPr>
        <w:t>О</w:t>
      </w:r>
      <w:r w:rsidRPr="008D705E">
        <w:rPr>
          <w:snapToGrid w:val="0"/>
          <w:sz w:val="28"/>
          <w:szCs w:val="28"/>
        </w:rPr>
        <w:t>т 3</w:t>
      </w:r>
      <w:r w:rsidR="00770C5B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до 7</w:t>
      </w:r>
      <w:r w:rsidR="00770C5B" w:rsidRPr="008D705E">
        <w:rPr>
          <w:snapToGrid w:val="0"/>
          <w:sz w:val="28"/>
          <w:szCs w:val="28"/>
        </w:rPr>
        <w:t>-ми</w:t>
      </w:r>
      <w:r w:rsidRPr="008D705E">
        <w:rPr>
          <w:snapToGrid w:val="0"/>
          <w:sz w:val="28"/>
          <w:szCs w:val="28"/>
        </w:rPr>
        <w:t xml:space="preserve"> лет </w:t>
      </w:r>
      <w:r w:rsidR="002E30CF" w:rsidRPr="008D705E">
        <w:rPr>
          <w:snapToGrid w:val="0"/>
          <w:sz w:val="28"/>
          <w:szCs w:val="28"/>
        </w:rPr>
        <w:t xml:space="preserve">в городе </w:t>
      </w:r>
      <w:r w:rsidRPr="008D705E">
        <w:rPr>
          <w:snapToGrid w:val="0"/>
          <w:sz w:val="28"/>
          <w:szCs w:val="28"/>
        </w:rPr>
        <w:t>очередь отсутствует.</w:t>
      </w:r>
    </w:p>
    <w:p w:rsidR="009E3643" w:rsidRPr="008D705E" w:rsidRDefault="009E3643" w:rsidP="001423C3">
      <w:pPr>
        <w:ind w:firstLine="283"/>
        <w:jc w:val="both"/>
        <w:rPr>
          <w:snapToGrid w:val="0"/>
          <w:sz w:val="28"/>
          <w:szCs w:val="28"/>
        </w:rPr>
      </w:pPr>
    </w:p>
    <w:p w:rsidR="002456FF" w:rsidRPr="008D705E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8D705E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 xml:space="preserve">Система общего образования состоит из </w:t>
      </w:r>
      <w:r w:rsidR="00770C5B" w:rsidRPr="008D705E">
        <w:rPr>
          <w:sz w:val="28"/>
          <w:szCs w:val="28"/>
        </w:rPr>
        <w:t>6-ти</w:t>
      </w:r>
      <w:r w:rsidR="00AA397A" w:rsidRPr="008D705E">
        <w:rPr>
          <w:sz w:val="28"/>
          <w:szCs w:val="28"/>
        </w:rPr>
        <w:t xml:space="preserve"> </w:t>
      </w:r>
      <w:r w:rsidR="00770C5B" w:rsidRPr="008D705E">
        <w:rPr>
          <w:sz w:val="28"/>
          <w:szCs w:val="28"/>
        </w:rPr>
        <w:t>обще</w:t>
      </w:r>
      <w:r w:rsidRPr="008D705E">
        <w:rPr>
          <w:sz w:val="28"/>
          <w:szCs w:val="28"/>
        </w:rPr>
        <w:t>образовательных организаций</w:t>
      </w:r>
      <w:r w:rsidR="00770C5B" w:rsidRPr="008D705E">
        <w:rPr>
          <w:sz w:val="28"/>
          <w:szCs w:val="28"/>
        </w:rPr>
        <w:t xml:space="preserve">. </w:t>
      </w:r>
    </w:p>
    <w:p w:rsidR="00BD42F9" w:rsidRPr="008D705E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8D705E">
        <w:rPr>
          <w:sz w:val="28"/>
          <w:szCs w:val="28"/>
        </w:rPr>
        <w:t>развития</w:t>
      </w:r>
      <w:r w:rsidRPr="008D705E">
        <w:rPr>
          <w:sz w:val="28"/>
          <w:szCs w:val="28"/>
        </w:rPr>
        <w:t xml:space="preserve"> образования, основ</w:t>
      </w:r>
      <w:r w:rsidR="006C3E3C" w:rsidRPr="008D705E">
        <w:rPr>
          <w:sz w:val="28"/>
          <w:szCs w:val="28"/>
        </w:rPr>
        <w:t>ой</w:t>
      </w:r>
      <w:r w:rsidRPr="008D705E">
        <w:rPr>
          <w:sz w:val="28"/>
          <w:szCs w:val="28"/>
        </w:rPr>
        <w:t xml:space="preserve"> которых</w:t>
      </w:r>
      <w:r w:rsidR="006C3E3C" w:rsidRPr="008D705E">
        <w:rPr>
          <w:sz w:val="28"/>
          <w:szCs w:val="28"/>
        </w:rPr>
        <w:t xml:space="preserve"> является</w:t>
      </w:r>
      <w:r w:rsidRPr="008D705E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8D705E">
        <w:rPr>
          <w:sz w:val="28"/>
          <w:szCs w:val="28"/>
        </w:rPr>
        <w:t>Стратегия</w:t>
      </w:r>
      <w:r w:rsidRPr="008D705E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8D705E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8D705E">
        <w:rPr>
          <w:snapToGrid w:val="0"/>
          <w:sz w:val="28"/>
          <w:szCs w:val="28"/>
        </w:rPr>
        <w:t>начального, основного</w:t>
      </w:r>
      <w:r w:rsidR="00F1400D" w:rsidRPr="008D705E">
        <w:rPr>
          <w:snapToGrid w:val="0"/>
          <w:sz w:val="28"/>
          <w:szCs w:val="28"/>
        </w:rPr>
        <w:t>, среднего (полного)</w:t>
      </w:r>
      <w:r w:rsidRPr="008D705E">
        <w:rPr>
          <w:snapToGrid w:val="0"/>
          <w:sz w:val="28"/>
          <w:szCs w:val="28"/>
        </w:rPr>
        <w:t xml:space="preserve"> общего образования </w:t>
      </w:r>
      <w:r w:rsidR="00770C5B" w:rsidRPr="008D705E">
        <w:rPr>
          <w:snapToGrid w:val="0"/>
          <w:sz w:val="28"/>
          <w:szCs w:val="28"/>
        </w:rPr>
        <w:t>продолжается</w:t>
      </w:r>
      <w:r w:rsidRPr="008D705E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8D705E">
        <w:rPr>
          <w:snapToGrid w:val="0"/>
          <w:sz w:val="28"/>
          <w:szCs w:val="28"/>
        </w:rPr>
        <w:t>города</w:t>
      </w:r>
      <w:r w:rsidRPr="008D705E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8D705E">
        <w:rPr>
          <w:snapToGrid w:val="0"/>
          <w:sz w:val="28"/>
          <w:szCs w:val="28"/>
        </w:rPr>
        <w:t>м</w:t>
      </w:r>
      <w:r w:rsidRPr="008D705E">
        <w:rPr>
          <w:snapToGrid w:val="0"/>
          <w:sz w:val="28"/>
          <w:szCs w:val="28"/>
        </w:rPr>
        <w:t xml:space="preserve"> учебн</w:t>
      </w:r>
      <w:r w:rsidR="00F1400D" w:rsidRPr="008D705E">
        <w:rPr>
          <w:snapToGrid w:val="0"/>
          <w:sz w:val="28"/>
          <w:szCs w:val="28"/>
        </w:rPr>
        <w:t>ыми пособиями</w:t>
      </w:r>
      <w:r w:rsidRPr="008D705E">
        <w:rPr>
          <w:snapToGrid w:val="0"/>
          <w:sz w:val="28"/>
          <w:szCs w:val="28"/>
        </w:rPr>
        <w:t xml:space="preserve"> и </w:t>
      </w:r>
      <w:r w:rsidR="00770C5B" w:rsidRPr="008D705E">
        <w:rPr>
          <w:snapToGrid w:val="0"/>
          <w:sz w:val="28"/>
          <w:szCs w:val="28"/>
        </w:rPr>
        <w:t xml:space="preserve">организация </w:t>
      </w:r>
      <w:r w:rsidRPr="008D705E">
        <w:rPr>
          <w:snapToGrid w:val="0"/>
          <w:sz w:val="28"/>
          <w:szCs w:val="28"/>
        </w:rPr>
        <w:t>повышени</w:t>
      </w:r>
      <w:r w:rsidR="00770C5B" w:rsidRPr="008D705E">
        <w:rPr>
          <w:snapToGrid w:val="0"/>
          <w:sz w:val="28"/>
          <w:szCs w:val="28"/>
        </w:rPr>
        <w:t>я</w:t>
      </w:r>
      <w:r w:rsidRPr="008D705E">
        <w:rPr>
          <w:snapToGrid w:val="0"/>
          <w:sz w:val="28"/>
          <w:szCs w:val="28"/>
        </w:rPr>
        <w:t xml:space="preserve"> квалификации </w:t>
      </w:r>
      <w:r w:rsidR="00F1400D" w:rsidRPr="008D705E">
        <w:rPr>
          <w:snapToGrid w:val="0"/>
          <w:sz w:val="28"/>
          <w:szCs w:val="28"/>
        </w:rPr>
        <w:t>педагогов</w:t>
      </w:r>
      <w:r w:rsidRPr="008D705E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</w:t>
      </w:r>
      <w:r w:rsidR="00453EE7" w:rsidRPr="008D705E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8D705E">
        <w:rPr>
          <w:sz w:val="28"/>
          <w:szCs w:val="28"/>
        </w:rPr>
        <w:t>качества</w:t>
      </w:r>
      <w:r w:rsidRPr="008D705E">
        <w:rPr>
          <w:sz w:val="28"/>
          <w:szCs w:val="28"/>
        </w:rPr>
        <w:t>.</w:t>
      </w:r>
    </w:p>
    <w:p w:rsidR="00FD6848" w:rsidRPr="008D705E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</w:t>
      </w:r>
      <w:r w:rsidR="00FD6848" w:rsidRPr="008D705E">
        <w:rPr>
          <w:snapToGrid w:val="0"/>
          <w:sz w:val="28"/>
          <w:szCs w:val="28"/>
        </w:rPr>
        <w:t>се обучающиеся с первого по одиннадцатый</w:t>
      </w:r>
      <w:r w:rsidRPr="008D705E">
        <w:rPr>
          <w:snapToGrid w:val="0"/>
          <w:sz w:val="28"/>
          <w:szCs w:val="28"/>
        </w:rPr>
        <w:t xml:space="preserve"> класс </w:t>
      </w:r>
      <w:r w:rsidR="00FD6848" w:rsidRPr="008D705E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2019-2020 учебном </w:t>
      </w:r>
      <w:r w:rsidR="00850922" w:rsidRPr="008D705E">
        <w:rPr>
          <w:snapToGrid w:val="0"/>
          <w:sz w:val="28"/>
          <w:szCs w:val="28"/>
        </w:rPr>
        <w:t>году полностью</w:t>
      </w:r>
      <w:r w:rsidR="00A85F99" w:rsidRPr="008D705E">
        <w:rPr>
          <w:snapToGrid w:val="0"/>
          <w:sz w:val="28"/>
          <w:szCs w:val="28"/>
        </w:rPr>
        <w:t xml:space="preserve"> введен </w:t>
      </w:r>
      <w:r w:rsidR="00453EE7" w:rsidRPr="008D705E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8D705E">
        <w:rPr>
          <w:snapToGrid w:val="0"/>
          <w:sz w:val="28"/>
          <w:szCs w:val="28"/>
        </w:rPr>
        <w:t>С</w:t>
      </w:r>
      <w:r w:rsidR="00453EE7" w:rsidRPr="008D705E">
        <w:rPr>
          <w:snapToGrid w:val="0"/>
          <w:sz w:val="28"/>
          <w:szCs w:val="28"/>
        </w:rPr>
        <w:t xml:space="preserve"> 1 сентября 2020 года введен Федерального государственного образовательного стандарта среднего общего </w:t>
      </w:r>
      <w:r w:rsidR="00850922" w:rsidRPr="008D705E">
        <w:rPr>
          <w:snapToGrid w:val="0"/>
          <w:sz w:val="28"/>
          <w:szCs w:val="28"/>
        </w:rPr>
        <w:t>образования. В</w:t>
      </w:r>
      <w:r w:rsidR="00453EE7" w:rsidRPr="008D705E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8D705E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8D705E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8D705E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муниципальной </w:t>
      </w:r>
      <w:r w:rsidR="002456FF" w:rsidRPr="008D705E">
        <w:rPr>
          <w:snapToGrid w:val="0"/>
          <w:sz w:val="28"/>
          <w:szCs w:val="28"/>
        </w:rPr>
        <w:t>системе образо</w:t>
      </w:r>
      <w:r w:rsidR="00A85F99" w:rsidRPr="008D705E">
        <w:rPr>
          <w:snapToGrid w:val="0"/>
          <w:sz w:val="28"/>
          <w:szCs w:val="28"/>
        </w:rPr>
        <w:t>вания по состоянию на 01.0</w:t>
      </w:r>
      <w:r w:rsidR="00C01AE7" w:rsidRPr="008D705E">
        <w:rPr>
          <w:snapToGrid w:val="0"/>
          <w:sz w:val="28"/>
          <w:szCs w:val="28"/>
        </w:rPr>
        <w:t>9</w:t>
      </w:r>
      <w:r w:rsidR="00A85F99" w:rsidRPr="008D705E">
        <w:rPr>
          <w:snapToGrid w:val="0"/>
          <w:sz w:val="28"/>
          <w:szCs w:val="28"/>
        </w:rPr>
        <w:t>.20</w:t>
      </w:r>
      <w:r w:rsidR="00770C5B" w:rsidRPr="008D705E">
        <w:rPr>
          <w:snapToGrid w:val="0"/>
          <w:sz w:val="28"/>
          <w:szCs w:val="28"/>
        </w:rPr>
        <w:t>2</w:t>
      </w:r>
      <w:r w:rsidR="00162978" w:rsidRPr="008D705E">
        <w:rPr>
          <w:snapToGrid w:val="0"/>
          <w:sz w:val="28"/>
          <w:szCs w:val="28"/>
        </w:rPr>
        <w:t>3г.</w:t>
      </w:r>
      <w:r w:rsidR="002456FF" w:rsidRPr="008D705E">
        <w:rPr>
          <w:snapToGrid w:val="0"/>
          <w:sz w:val="28"/>
          <w:szCs w:val="28"/>
        </w:rPr>
        <w:t xml:space="preserve"> действует </w:t>
      </w:r>
      <w:r w:rsidR="00540FED" w:rsidRPr="008D705E">
        <w:rPr>
          <w:snapToGrid w:val="0"/>
          <w:sz w:val="28"/>
          <w:szCs w:val="28"/>
        </w:rPr>
        <w:t>1</w:t>
      </w:r>
      <w:r w:rsidR="002456FF" w:rsidRPr="008D705E">
        <w:rPr>
          <w:snapToGrid w:val="0"/>
          <w:sz w:val="28"/>
          <w:szCs w:val="28"/>
        </w:rPr>
        <w:t xml:space="preserve"> учреждени</w:t>
      </w:r>
      <w:r w:rsidR="00540FED" w:rsidRPr="008D705E">
        <w:rPr>
          <w:snapToGrid w:val="0"/>
          <w:sz w:val="28"/>
          <w:szCs w:val="28"/>
        </w:rPr>
        <w:t>е</w:t>
      </w:r>
      <w:r w:rsidR="002456FF" w:rsidRPr="008D705E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8D705E">
        <w:rPr>
          <w:snapToGrid w:val="0"/>
          <w:sz w:val="28"/>
          <w:szCs w:val="28"/>
        </w:rPr>
        <w:t xml:space="preserve">. </w:t>
      </w:r>
      <w:r w:rsidRPr="008D705E">
        <w:rPr>
          <w:snapToGrid w:val="0"/>
          <w:sz w:val="28"/>
          <w:szCs w:val="28"/>
        </w:rPr>
        <w:t>Кроме того,</w:t>
      </w:r>
      <w:r w:rsidR="002456FF" w:rsidRPr="008D705E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</w:t>
      </w:r>
      <w:r w:rsidR="00D70A62" w:rsidRPr="008D705E">
        <w:rPr>
          <w:snapToGrid w:val="0"/>
          <w:sz w:val="28"/>
          <w:szCs w:val="28"/>
        </w:rPr>
        <w:t>организаций</w:t>
      </w:r>
      <w:r w:rsidR="002456FF" w:rsidRPr="008D705E">
        <w:rPr>
          <w:snapToGrid w:val="0"/>
          <w:sz w:val="28"/>
          <w:szCs w:val="28"/>
        </w:rPr>
        <w:t>.</w:t>
      </w:r>
    </w:p>
    <w:p w:rsidR="00540FED" w:rsidRPr="008D705E" w:rsidRDefault="00A85F99" w:rsidP="00EE3716">
      <w:pPr>
        <w:ind w:firstLine="567"/>
        <w:jc w:val="both"/>
        <w:rPr>
          <w:i/>
          <w:sz w:val="28"/>
          <w:szCs w:val="28"/>
        </w:rPr>
      </w:pPr>
      <w:r w:rsidRPr="008D705E">
        <w:rPr>
          <w:snapToGrid w:val="0"/>
          <w:sz w:val="28"/>
          <w:szCs w:val="28"/>
        </w:rPr>
        <w:t>По состоянию на 01.01.20</w:t>
      </w:r>
      <w:r w:rsidR="00770C5B" w:rsidRPr="008D705E">
        <w:rPr>
          <w:snapToGrid w:val="0"/>
          <w:sz w:val="28"/>
          <w:szCs w:val="28"/>
        </w:rPr>
        <w:t>2</w:t>
      </w:r>
      <w:r w:rsidR="00162978" w:rsidRPr="008D705E">
        <w:rPr>
          <w:snapToGrid w:val="0"/>
          <w:sz w:val="28"/>
          <w:szCs w:val="28"/>
        </w:rPr>
        <w:t>3</w:t>
      </w:r>
      <w:r w:rsidR="00D70A62" w:rsidRPr="008D705E">
        <w:rPr>
          <w:snapToGrid w:val="0"/>
          <w:sz w:val="28"/>
          <w:szCs w:val="28"/>
        </w:rPr>
        <w:t xml:space="preserve">г. </w:t>
      </w:r>
      <w:r w:rsidR="00770C5B" w:rsidRPr="008D705E">
        <w:rPr>
          <w:snapToGrid w:val="0"/>
          <w:sz w:val="28"/>
          <w:szCs w:val="28"/>
        </w:rPr>
        <w:t>доля детей</w:t>
      </w:r>
      <w:r w:rsidR="002456FF" w:rsidRPr="008D705E">
        <w:rPr>
          <w:snapToGrid w:val="0"/>
          <w:sz w:val="28"/>
          <w:szCs w:val="28"/>
        </w:rPr>
        <w:t>, занимающихся дополнител</w:t>
      </w:r>
      <w:r w:rsidR="00DE1221" w:rsidRPr="008D705E">
        <w:rPr>
          <w:snapToGrid w:val="0"/>
          <w:sz w:val="28"/>
          <w:szCs w:val="28"/>
        </w:rPr>
        <w:t xml:space="preserve">ьным образованием, </w:t>
      </w:r>
      <w:r w:rsidR="00770C5B" w:rsidRPr="008D705E">
        <w:rPr>
          <w:snapToGrid w:val="0"/>
          <w:sz w:val="28"/>
          <w:szCs w:val="28"/>
        </w:rPr>
        <w:t xml:space="preserve">составляет </w:t>
      </w:r>
      <w:r w:rsidR="00D70A62" w:rsidRPr="008D705E">
        <w:rPr>
          <w:snapToGrid w:val="0"/>
          <w:sz w:val="28"/>
          <w:szCs w:val="28"/>
        </w:rPr>
        <w:t>5</w:t>
      </w:r>
      <w:r w:rsidR="005E35E0" w:rsidRPr="008D705E">
        <w:rPr>
          <w:snapToGrid w:val="0"/>
          <w:sz w:val="28"/>
          <w:szCs w:val="28"/>
        </w:rPr>
        <w:t>9</w:t>
      </w:r>
      <w:r w:rsidR="00D70A62" w:rsidRPr="008D705E">
        <w:rPr>
          <w:snapToGrid w:val="0"/>
          <w:sz w:val="28"/>
          <w:szCs w:val="28"/>
        </w:rPr>
        <w:t>,</w:t>
      </w:r>
      <w:r w:rsidR="005E35E0" w:rsidRPr="008D705E">
        <w:rPr>
          <w:snapToGrid w:val="0"/>
          <w:sz w:val="28"/>
          <w:szCs w:val="28"/>
        </w:rPr>
        <w:t>80</w:t>
      </w:r>
      <w:r w:rsidR="002456FF" w:rsidRPr="008D705E">
        <w:rPr>
          <w:snapToGrid w:val="0"/>
          <w:sz w:val="28"/>
          <w:szCs w:val="28"/>
        </w:rPr>
        <w:t>% от общей ч</w:t>
      </w:r>
      <w:r w:rsidR="00814E1D" w:rsidRPr="008D705E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8D705E">
        <w:rPr>
          <w:snapToGrid w:val="0"/>
          <w:sz w:val="28"/>
          <w:szCs w:val="28"/>
        </w:rPr>
        <w:t>в возрасте от 5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до 18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лет.</w:t>
      </w:r>
      <w:r w:rsidR="008F207A" w:rsidRPr="008D705E">
        <w:rPr>
          <w:snapToGrid w:val="0"/>
          <w:sz w:val="28"/>
          <w:szCs w:val="28"/>
        </w:rPr>
        <w:t xml:space="preserve"> </w:t>
      </w:r>
      <w:r w:rsidR="00814E1D" w:rsidRPr="008D705E">
        <w:rPr>
          <w:snapToGrid w:val="0"/>
          <w:sz w:val="28"/>
          <w:szCs w:val="28"/>
        </w:rPr>
        <w:t>В</w:t>
      </w:r>
      <w:r w:rsidR="008F207A" w:rsidRPr="008D705E">
        <w:rPr>
          <w:snapToGrid w:val="0"/>
          <w:sz w:val="28"/>
          <w:szCs w:val="28"/>
        </w:rPr>
        <w:t xml:space="preserve"> </w:t>
      </w:r>
      <w:r w:rsidR="00814E1D" w:rsidRPr="008D705E">
        <w:rPr>
          <w:snapToGrid w:val="0"/>
          <w:sz w:val="28"/>
          <w:szCs w:val="28"/>
        </w:rPr>
        <w:t xml:space="preserve">городе </w:t>
      </w:r>
      <w:r w:rsidR="002456FF" w:rsidRPr="008D705E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8D705E" w:rsidRDefault="002456FF" w:rsidP="00770C5B">
      <w:pPr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Выявление и поддержка одаренных детей</w:t>
      </w:r>
    </w:p>
    <w:p w:rsidR="00E666B8" w:rsidRPr="008D705E" w:rsidRDefault="00E666B8" w:rsidP="00E666B8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</w:t>
      </w:r>
      <w:r w:rsidRPr="008D705E">
        <w:rPr>
          <w:sz w:val="28"/>
          <w:szCs w:val="28"/>
        </w:rPr>
        <w:lastRenderedPageBreak/>
        <w:t>Правительства РФ от 04.09.2014 № 1726-р «Об утверждении Концепции развития дополнительного образования детей».</w:t>
      </w:r>
    </w:p>
    <w:p w:rsidR="00E06325" w:rsidRPr="008D705E" w:rsidRDefault="00DC308C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 целью</w:t>
      </w:r>
      <w:r w:rsidR="00E06325" w:rsidRPr="008D705E">
        <w:rPr>
          <w:sz w:val="28"/>
          <w:szCs w:val="28"/>
        </w:rPr>
        <w:t xml:space="preserve"> реализации государственного приоритета </w:t>
      </w:r>
      <w:r w:rsidRPr="008D705E">
        <w:rPr>
          <w:sz w:val="28"/>
          <w:szCs w:val="28"/>
        </w:rPr>
        <w:t>с</w:t>
      </w:r>
      <w:r w:rsidR="00E06325" w:rsidRPr="008D705E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8D705E">
        <w:rPr>
          <w:sz w:val="28"/>
          <w:szCs w:val="28"/>
        </w:rPr>
        <w:t>в рамках</w:t>
      </w:r>
      <w:r w:rsidRPr="008D705E">
        <w:rPr>
          <w:sz w:val="28"/>
          <w:szCs w:val="28"/>
        </w:rPr>
        <w:t xml:space="preserve"> реализации</w:t>
      </w:r>
      <w:r w:rsidR="00E06325" w:rsidRPr="008D705E">
        <w:rPr>
          <w:sz w:val="28"/>
          <w:szCs w:val="28"/>
        </w:rPr>
        <w:t xml:space="preserve"> муниципальной программы «Система образования</w:t>
      </w:r>
      <w:r w:rsidRPr="008D705E">
        <w:rPr>
          <w:sz w:val="28"/>
          <w:szCs w:val="28"/>
        </w:rPr>
        <w:t xml:space="preserve"> города Дивногорска</w:t>
      </w:r>
      <w:r w:rsidR="00E06325" w:rsidRPr="008D705E">
        <w:rPr>
          <w:sz w:val="28"/>
          <w:szCs w:val="28"/>
        </w:rPr>
        <w:t>», подпрограмм</w:t>
      </w:r>
      <w:r w:rsidRPr="008D705E">
        <w:rPr>
          <w:sz w:val="28"/>
          <w:szCs w:val="28"/>
        </w:rPr>
        <w:t>ы</w:t>
      </w:r>
      <w:r w:rsidR="00E06325" w:rsidRPr="008D705E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 рамках программы реш</w:t>
      </w:r>
      <w:r w:rsidR="00540FED" w:rsidRPr="008D705E">
        <w:rPr>
          <w:sz w:val="28"/>
          <w:szCs w:val="28"/>
        </w:rPr>
        <w:t>ены</w:t>
      </w:r>
      <w:r w:rsidRPr="008D705E">
        <w:rPr>
          <w:sz w:val="28"/>
          <w:szCs w:val="28"/>
        </w:rPr>
        <w:t xml:space="preserve"> следующие задачи:</w:t>
      </w:r>
    </w:p>
    <w:p w:rsidR="00E06325" w:rsidRPr="008D705E" w:rsidRDefault="00E93DD6" w:rsidP="00E93DD6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B537F1" w:rsidRPr="008D705E">
        <w:rPr>
          <w:sz w:val="28"/>
          <w:szCs w:val="28"/>
        </w:rPr>
        <w:t>363 школьникам</w:t>
      </w:r>
      <w:r w:rsidR="00E06325" w:rsidRPr="008D705E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45 одаренным детям произведена оплата части стоимости путевки в</w:t>
      </w:r>
      <w:r w:rsidR="00D70A62" w:rsidRPr="008D705E">
        <w:rPr>
          <w:sz w:val="28"/>
          <w:szCs w:val="28"/>
        </w:rPr>
        <w:t xml:space="preserve"> летние оздоровительные лагеря;</w:t>
      </w:r>
    </w:p>
    <w:p w:rsidR="00540FED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FD6848" w:rsidRPr="008D705E">
        <w:rPr>
          <w:sz w:val="28"/>
          <w:szCs w:val="28"/>
        </w:rPr>
        <w:t>на 24</w:t>
      </w:r>
      <w:r w:rsidR="00E06325" w:rsidRPr="008D705E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8D705E">
        <w:rPr>
          <w:sz w:val="28"/>
          <w:szCs w:val="28"/>
        </w:rPr>
        <w:t>ов</w:t>
      </w:r>
      <w:r w:rsidR="00E06325" w:rsidRPr="008D705E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8D705E">
        <w:rPr>
          <w:sz w:val="28"/>
          <w:szCs w:val="28"/>
        </w:rPr>
        <w:t>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 xml:space="preserve"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</w:t>
      </w:r>
      <w:proofErr w:type="spellStart"/>
      <w:r w:rsidR="00E06325" w:rsidRPr="008D705E">
        <w:rPr>
          <w:sz w:val="28"/>
          <w:szCs w:val="28"/>
        </w:rPr>
        <w:t>on</w:t>
      </w:r>
      <w:proofErr w:type="spellEnd"/>
      <w:r w:rsidR="00E06325" w:rsidRPr="008D705E">
        <w:rPr>
          <w:sz w:val="28"/>
          <w:szCs w:val="28"/>
          <w:lang w:val="en-US"/>
        </w:rPr>
        <w:t>l</w:t>
      </w:r>
      <w:proofErr w:type="spellStart"/>
      <w:r w:rsidR="00E06325" w:rsidRPr="008D705E">
        <w:rPr>
          <w:sz w:val="28"/>
          <w:szCs w:val="28"/>
        </w:rPr>
        <w:t>ine</w:t>
      </w:r>
      <w:proofErr w:type="spellEnd"/>
      <w:r w:rsidR="00E06325" w:rsidRPr="008D705E">
        <w:rPr>
          <w:sz w:val="28"/>
          <w:szCs w:val="28"/>
        </w:rPr>
        <w:t xml:space="preserve"> лекции</w:t>
      </w:r>
      <w:r w:rsidR="00540FED" w:rsidRPr="008D705E">
        <w:rPr>
          <w:sz w:val="28"/>
          <w:szCs w:val="28"/>
        </w:rPr>
        <w:t xml:space="preserve">, </w:t>
      </w:r>
      <w:proofErr w:type="spellStart"/>
      <w:r w:rsidR="00540FED" w:rsidRPr="008D705E">
        <w:rPr>
          <w:sz w:val="28"/>
          <w:szCs w:val="28"/>
        </w:rPr>
        <w:t>вебинары</w:t>
      </w:r>
      <w:proofErr w:type="spellEnd"/>
      <w:r w:rsidR="00E06325" w:rsidRPr="008D705E">
        <w:rPr>
          <w:sz w:val="28"/>
          <w:szCs w:val="28"/>
        </w:rPr>
        <w:t xml:space="preserve"> и др.) и педагогами</w:t>
      </w:r>
      <w:r w:rsidR="008F207A" w:rsidRPr="008D705E">
        <w:rPr>
          <w:sz w:val="28"/>
          <w:szCs w:val="28"/>
        </w:rPr>
        <w:t xml:space="preserve"> </w:t>
      </w:r>
      <w:r w:rsidR="00E06325" w:rsidRPr="008D705E">
        <w:rPr>
          <w:sz w:val="28"/>
          <w:szCs w:val="28"/>
        </w:rPr>
        <w:t xml:space="preserve">(семинары, мастер-классы, </w:t>
      </w:r>
      <w:r w:rsidR="00540FED" w:rsidRPr="008D705E">
        <w:rPr>
          <w:sz w:val="28"/>
          <w:szCs w:val="28"/>
          <w:lang w:val="en-US"/>
        </w:rPr>
        <w:t>online</w:t>
      </w:r>
      <w:r w:rsidR="008F207A" w:rsidRPr="008D705E">
        <w:rPr>
          <w:sz w:val="28"/>
          <w:szCs w:val="28"/>
        </w:rPr>
        <w:t xml:space="preserve"> </w:t>
      </w:r>
      <w:proofErr w:type="spellStart"/>
      <w:r w:rsidR="00540FED" w:rsidRPr="008D705E">
        <w:rPr>
          <w:sz w:val="28"/>
          <w:szCs w:val="28"/>
        </w:rPr>
        <w:t>вебинары</w:t>
      </w:r>
      <w:proofErr w:type="spellEnd"/>
      <w:r w:rsidR="00E06325" w:rsidRPr="008D705E">
        <w:rPr>
          <w:sz w:val="28"/>
          <w:szCs w:val="28"/>
        </w:rPr>
        <w:t>,</w:t>
      </w:r>
      <w:r w:rsidR="00540FED" w:rsidRPr="008D705E">
        <w:rPr>
          <w:sz w:val="28"/>
          <w:szCs w:val="28"/>
        </w:rPr>
        <w:t xml:space="preserve"> консультации,</w:t>
      </w:r>
      <w:r w:rsidR="00E06325" w:rsidRPr="008D705E">
        <w:rPr>
          <w:sz w:val="28"/>
          <w:szCs w:val="28"/>
        </w:rPr>
        <w:t xml:space="preserve"> курсы повышения</w:t>
      </w:r>
      <w:r w:rsidR="00562B61" w:rsidRPr="008D705E">
        <w:rPr>
          <w:sz w:val="28"/>
          <w:szCs w:val="28"/>
        </w:rPr>
        <w:t xml:space="preserve"> к</w:t>
      </w:r>
      <w:r w:rsidR="00E06325" w:rsidRPr="008D705E">
        <w:rPr>
          <w:sz w:val="28"/>
          <w:szCs w:val="28"/>
        </w:rPr>
        <w:t>валификации по работе с одаренными детьми).</w:t>
      </w:r>
    </w:p>
    <w:p w:rsidR="00E06325" w:rsidRPr="008D705E" w:rsidRDefault="009830A2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Мероприятия</w:t>
      </w:r>
      <w:r w:rsidR="00E06325" w:rsidRPr="008D705E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8F207A" w:rsidRPr="008D705E">
        <w:rPr>
          <w:sz w:val="28"/>
          <w:szCs w:val="28"/>
        </w:rPr>
        <w:t xml:space="preserve"> </w:t>
      </w:r>
      <w:r w:rsidR="00850922" w:rsidRPr="008D705E">
        <w:rPr>
          <w:sz w:val="28"/>
          <w:szCs w:val="28"/>
        </w:rPr>
        <w:t>в предметных</w:t>
      </w:r>
      <w:r w:rsidR="00E06325" w:rsidRPr="008D705E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 w:rsidR="008F207A" w:rsidRPr="008D705E">
        <w:rPr>
          <w:sz w:val="28"/>
          <w:szCs w:val="28"/>
        </w:rPr>
        <w:t xml:space="preserve"> </w:t>
      </w:r>
      <w:r w:rsidR="00E06325" w:rsidRPr="008D705E">
        <w:rPr>
          <w:sz w:val="28"/>
          <w:szCs w:val="28"/>
        </w:rPr>
        <w:t xml:space="preserve">Доля обучающихся, принявших </w:t>
      </w:r>
      <w:r w:rsidR="00FD6848" w:rsidRPr="008D705E">
        <w:rPr>
          <w:sz w:val="28"/>
          <w:szCs w:val="28"/>
        </w:rPr>
        <w:t>участие в</w:t>
      </w:r>
      <w:r w:rsidR="00E06325" w:rsidRPr="008D705E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8D705E">
        <w:rPr>
          <w:sz w:val="28"/>
          <w:szCs w:val="28"/>
        </w:rPr>
        <w:t>13,8</w:t>
      </w:r>
      <w:r w:rsidR="00E06325" w:rsidRPr="008D705E">
        <w:rPr>
          <w:sz w:val="28"/>
          <w:szCs w:val="28"/>
        </w:rPr>
        <w:t xml:space="preserve">% </w:t>
      </w:r>
      <w:r w:rsidR="00D70A62" w:rsidRPr="008D705E">
        <w:rPr>
          <w:sz w:val="28"/>
          <w:szCs w:val="28"/>
        </w:rPr>
        <w:t>от общего количества учащихся.</w:t>
      </w:r>
    </w:p>
    <w:p w:rsidR="0015220B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Для сопровождения </w:t>
      </w:r>
      <w:r w:rsidR="009830A2" w:rsidRPr="008D705E">
        <w:rPr>
          <w:sz w:val="28"/>
          <w:szCs w:val="28"/>
        </w:rPr>
        <w:t>одаренных</w:t>
      </w:r>
      <w:r w:rsidRPr="008D705E">
        <w:rPr>
          <w:sz w:val="28"/>
          <w:szCs w:val="28"/>
        </w:rPr>
        <w:t xml:space="preserve"> детей в достижении высоких результатов внедр</w:t>
      </w:r>
      <w:r w:rsidR="00BF1361" w:rsidRPr="008D705E">
        <w:rPr>
          <w:sz w:val="28"/>
          <w:szCs w:val="28"/>
        </w:rPr>
        <w:t>яются</w:t>
      </w:r>
      <w:r w:rsidRPr="008D705E">
        <w:rPr>
          <w:sz w:val="28"/>
          <w:szCs w:val="28"/>
        </w:rPr>
        <w:t xml:space="preserve"> новы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форм</w:t>
      </w:r>
      <w:r w:rsidR="009830A2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 xml:space="preserve"> работы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таки</w:t>
      </w:r>
      <w:r w:rsidR="009830A2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как: базовы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площад</w:t>
      </w:r>
      <w:r w:rsidR="00BF1361" w:rsidRPr="008D705E">
        <w:rPr>
          <w:sz w:val="28"/>
          <w:szCs w:val="28"/>
        </w:rPr>
        <w:t>ки</w:t>
      </w:r>
      <w:r w:rsidRPr="008D705E">
        <w:rPr>
          <w:sz w:val="28"/>
          <w:szCs w:val="28"/>
        </w:rPr>
        <w:t>, участие во всероссийских тренингах,</w:t>
      </w:r>
      <w:r w:rsidR="009830A2" w:rsidRPr="008D705E">
        <w:rPr>
          <w:sz w:val="28"/>
          <w:szCs w:val="28"/>
        </w:rPr>
        <w:t xml:space="preserve"> олимпиадах,</w:t>
      </w:r>
      <w:r w:rsidRPr="008D705E">
        <w:rPr>
          <w:sz w:val="28"/>
          <w:szCs w:val="28"/>
        </w:rPr>
        <w:t xml:space="preserve"> научно-практическ</w:t>
      </w:r>
      <w:r w:rsidR="00BF1361" w:rsidRPr="008D705E">
        <w:rPr>
          <w:sz w:val="28"/>
          <w:szCs w:val="28"/>
        </w:rPr>
        <w:t>и</w:t>
      </w:r>
      <w:r w:rsidR="009830A2" w:rsidRPr="008D705E">
        <w:rPr>
          <w:sz w:val="28"/>
          <w:szCs w:val="28"/>
        </w:rPr>
        <w:t>х</w:t>
      </w:r>
      <w:r w:rsidRPr="008D705E">
        <w:rPr>
          <w:sz w:val="28"/>
          <w:szCs w:val="28"/>
        </w:rPr>
        <w:t xml:space="preserve"> конференци</w:t>
      </w:r>
      <w:r w:rsidR="009830A2" w:rsidRPr="008D705E">
        <w:rPr>
          <w:sz w:val="28"/>
          <w:szCs w:val="28"/>
        </w:rPr>
        <w:t>ях</w:t>
      </w:r>
      <w:r w:rsidRPr="008D705E">
        <w:rPr>
          <w:sz w:val="28"/>
          <w:szCs w:val="28"/>
        </w:rPr>
        <w:t xml:space="preserve"> на всех этапах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начиная со школьного</w:t>
      </w:r>
      <w:r w:rsidR="00901D14" w:rsidRPr="008D705E">
        <w:rPr>
          <w:sz w:val="28"/>
          <w:szCs w:val="28"/>
        </w:rPr>
        <w:t xml:space="preserve"> и</w:t>
      </w:r>
      <w:r w:rsidRPr="008D705E">
        <w:rPr>
          <w:sz w:val="28"/>
          <w:szCs w:val="28"/>
        </w:rPr>
        <w:t xml:space="preserve"> до краевого</w:t>
      </w:r>
      <w:r w:rsidR="00901D14" w:rsidRPr="008D705E">
        <w:rPr>
          <w:sz w:val="28"/>
          <w:szCs w:val="28"/>
        </w:rPr>
        <w:t xml:space="preserve"> уровней</w:t>
      </w:r>
      <w:r w:rsidRPr="008D705E">
        <w:rPr>
          <w:sz w:val="28"/>
          <w:szCs w:val="28"/>
        </w:rPr>
        <w:t>.</w:t>
      </w:r>
    </w:p>
    <w:p w:rsidR="00F76ACD" w:rsidRPr="008D705E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8D705E" w:rsidRDefault="00EE3716" w:rsidP="00EE3716">
      <w:pPr>
        <w:ind w:firstLine="567"/>
        <w:jc w:val="center"/>
        <w:rPr>
          <w:sz w:val="28"/>
          <w:szCs w:val="28"/>
        </w:rPr>
      </w:pPr>
      <w:r w:rsidRPr="008D705E">
        <w:rPr>
          <w:b/>
          <w:sz w:val="28"/>
          <w:szCs w:val="28"/>
        </w:rPr>
        <w:t>Национальный проект «Образование»</w:t>
      </w:r>
    </w:p>
    <w:p w:rsidR="00103EB3" w:rsidRPr="008D705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8D705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8D705E" w:rsidRDefault="00103EB3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целях </w:t>
      </w:r>
      <w:r w:rsidRPr="008D705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8D705E">
        <w:rPr>
          <w:iCs/>
          <w:color w:val="000000"/>
          <w:sz w:val="28"/>
          <w:szCs w:val="28"/>
        </w:rPr>
        <w:t>Н</w:t>
      </w:r>
      <w:r w:rsidRPr="008D705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F7423" w:rsidRPr="008D705E">
        <w:rPr>
          <w:iCs/>
          <w:color w:val="000000"/>
          <w:sz w:val="28"/>
          <w:szCs w:val="28"/>
        </w:rPr>
        <w:t xml:space="preserve"> </w:t>
      </w:r>
      <w:r w:rsidR="009830A2" w:rsidRPr="008D705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8D705E">
        <w:rPr>
          <w:iCs/>
          <w:sz w:val="28"/>
          <w:szCs w:val="28"/>
        </w:rPr>
        <w:t>персонифицированного</w:t>
      </w:r>
      <w:r w:rsidR="009830A2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8D705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6E1845" w:rsidRPr="008D705E">
        <w:rPr>
          <w:iCs/>
          <w:sz w:val="28"/>
          <w:szCs w:val="28"/>
        </w:rPr>
        <w:t xml:space="preserve"> </w:t>
      </w:r>
      <w:r w:rsidR="00E02B78" w:rsidRPr="008D705E">
        <w:rPr>
          <w:iCs/>
          <w:sz w:val="28"/>
          <w:szCs w:val="28"/>
        </w:rPr>
        <w:t>Всего по данным Навигатора (на 01.0</w:t>
      </w:r>
      <w:r w:rsidR="00D70A62" w:rsidRPr="008D705E">
        <w:rPr>
          <w:iCs/>
          <w:sz w:val="28"/>
          <w:szCs w:val="28"/>
        </w:rPr>
        <w:t>9</w:t>
      </w:r>
      <w:r w:rsidR="00E02B78" w:rsidRPr="008D705E">
        <w:rPr>
          <w:iCs/>
          <w:sz w:val="28"/>
          <w:szCs w:val="28"/>
        </w:rPr>
        <w:t>.202</w:t>
      </w:r>
      <w:r w:rsidR="00D70A62" w:rsidRPr="008D705E">
        <w:rPr>
          <w:iCs/>
          <w:sz w:val="28"/>
          <w:szCs w:val="28"/>
        </w:rPr>
        <w:t>3г.</w:t>
      </w:r>
      <w:r w:rsidR="00E02B78" w:rsidRPr="008D705E">
        <w:rPr>
          <w:iCs/>
          <w:sz w:val="28"/>
          <w:szCs w:val="28"/>
        </w:rPr>
        <w:t xml:space="preserve">) в городском </w:t>
      </w:r>
      <w:r w:rsidR="00E02B78" w:rsidRPr="008D705E">
        <w:rPr>
          <w:iCs/>
          <w:sz w:val="28"/>
          <w:szCs w:val="28"/>
        </w:rPr>
        <w:lastRenderedPageBreak/>
        <w:t xml:space="preserve">округе 5 тыс. </w:t>
      </w:r>
      <w:r w:rsidR="005E35E0" w:rsidRPr="008D705E">
        <w:rPr>
          <w:iCs/>
          <w:sz w:val="28"/>
          <w:szCs w:val="28"/>
        </w:rPr>
        <w:t>285</w:t>
      </w:r>
      <w:r w:rsidR="00E02B78" w:rsidRPr="008D705E">
        <w:rPr>
          <w:iCs/>
          <w:sz w:val="28"/>
          <w:szCs w:val="28"/>
        </w:rPr>
        <w:t xml:space="preserve"> детей от 5 до 18 лет, из них обучаются по программам дополнительного образования </w:t>
      </w:r>
      <w:r w:rsidR="00D70A62" w:rsidRPr="008D705E">
        <w:rPr>
          <w:iCs/>
          <w:sz w:val="28"/>
          <w:szCs w:val="28"/>
        </w:rPr>
        <w:t>3</w:t>
      </w:r>
      <w:r w:rsidR="00E02B78" w:rsidRPr="008D705E">
        <w:rPr>
          <w:iCs/>
          <w:sz w:val="28"/>
          <w:szCs w:val="28"/>
        </w:rPr>
        <w:t xml:space="preserve"> тыс. </w:t>
      </w:r>
      <w:r w:rsidR="005E35E0" w:rsidRPr="008D705E">
        <w:rPr>
          <w:iCs/>
          <w:sz w:val="28"/>
          <w:szCs w:val="28"/>
        </w:rPr>
        <w:t>413</w:t>
      </w:r>
      <w:r w:rsidR="00E02B78" w:rsidRPr="008D705E">
        <w:rPr>
          <w:iCs/>
          <w:sz w:val="28"/>
          <w:szCs w:val="28"/>
        </w:rPr>
        <w:t xml:space="preserve"> детей и подростков (</w:t>
      </w:r>
      <w:r w:rsidR="00D70A62" w:rsidRPr="008D705E">
        <w:rPr>
          <w:iCs/>
          <w:sz w:val="28"/>
          <w:szCs w:val="28"/>
        </w:rPr>
        <w:t>64,</w:t>
      </w:r>
      <w:r w:rsidR="005E35E0" w:rsidRPr="008D705E">
        <w:rPr>
          <w:iCs/>
          <w:sz w:val="28"/>
          <w:szCs w:val="28"/>
        </w:rPr>
        <w:t>58</w:t>
      </w:r>
      <w:r w:rsidR="00E02B78" w:rsidRPr="008D705E">
        <w:rPr>
          <w:iCs/>
          <w:sz w:val="28"/>
          <w:szCs w:val="28"/>
        </w:rPr>
        <w:t>%). По данным статистики охват программами дополнительного об</w:t>
      </w:r>
      <w:r w:rsidR="005E35E0" w:rsidRPr="008D705E">
        <w:rPr>
          <w:iCs/>
          <w:sz w:val="28"/>
          <w:szCs w:val="28"/>
        </w:rPr>
        <w:t>разования в городе на 01.09.2023г. составляет 77,29</w:t>
      </w:r>
      <w:r w:rsidR="00E02B78" w:rsidRPr="008D705E">
        <w:rPr>
          <w:iCs/>
          <w:sz w:val="28"/>
          <w:szCs w:val="28"/>
        </w:rPr>
        <w:t>%.</w:t>
      </w:r>
    </w:p>
    <w:p w:rsidR="00F76ACD" w:rsidRPr="008D705E" w:rsidRDefault="009F33C8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Одним из показателей проекта «Успех каждого ребенка» является </w:t>
      </w:r>
      <w:r w:rsidR="005E35E0" w:rsidRPr="008D705E">
        <w:rPr>
          <w:iCs/>
          <w:sz w:val="28"/>
          <w:szCs w:val="28"/>
        </w:rPr>
        <w:t>доля</w:t>
      </w:r>
      <w:r w:rsidRPr="008D705E">
        <w:rPr>
          <w:iCs/>
          <w:sz w:val="28"/>
          <w:szCs w:val="28"/>
        </w:rPr>
        <w:t xml:space="preserve"> детей в возрасте от 5-ти до 18-ти лет, охваченных дополнительным образованием</w:t>
      </w:r>
      <w:r w:rsidR="005E35E0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2024 году </w:t>
      </w:r>
      <w:r w:rsidR="005E35E0" w:rsidRPr="008D705E">
        <w:rPr>
          <w:iCs/>
          <w:sz w:val="28"/>
          <w:szCs w:val="28"/>
        </w:rPr>
        <w:t>74</w:t>
      </w:r>
      <w:r w:rsidRPr="008D705E">
        <w:rPr>
          <w:iCs/>
          <w:sz w:val="28"/>
          <w:szCs w:val="28"/>
        </w:rPr>
        <w:t>%.</w:t>
      </w:r>
    </w:p>
    <w:p w:rsidR="00F76ACD" w:rsidRPr="008D705E" w:rsidRDefault="00F76ACD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bCs/>
          <w:sz w:val="28"/>
          <w:szCs w:val="28"/>
        </w:rPr>
        <w:t>Школьники города участвуют в программах по ранней профориентации: «</w:t>
      </w:r>
      <w:proofErr w:type="spellStart"/>
      <w:r w:rsidRPr="008D705E">
        <w:rPr>
          <w:bCs/>
          <w:sz w:val="28"/>
          <w:szCs w:val="28"/>
        </w:rPr>
        <w:t>ПроеКТОриЯ</w:t>
      </w:r>
      <w:proofErr w:type="spellEnd"/>
      <w:r w:rsidRPr="008D705E">
        <w:rPr>
          <w:bCs/>
          <w:sz w:val="28"/>
          <w:szCs w:val="28"/>
        </w:rPr>
        <w:t>», «Билет</w:t>
      </w:r>
      <w:r w:rsidR="00FC7E03" w:rsidRPr="008D705E">
        <w:rPr>
          <w:bCs/>
          <w:sz w:val="28"/>
          <w:szCs w:val="28"/>
        </w:rPr>
        <w:t xml:space="preserve"> в будущее», «Уроки настоящего», «Моя Россия - мои горизонты», «Начни свою карьеру с Арктики и Дальнего Востока» </w:t>
      </w:r>
      <w:r w:rsidR="00477783" w:rsidRPr="008D705E">
        <w:rPr>
          <w:bCs/>
          <w:sz w:val="28"/>
          <w:szCs w:val="28"/>
        </w:rPr>
        <w:t>и др</w:t>
      </w:r>
      <w:r w:rsidR="00FC7E03" w:rsidRPr="008D705E">
        <w:rPr>
          <w:bCs/>
          <w:sz w:val="28"/>
          <w:szCs w:val="28"/>
        </w:rPr>
        <w:t>.</w:t>
      </w:r>
      <w:r w:rsidR="00477783" w:rsidRPr="008D705E">
        <w:rPr>
          <w:bCs/>
          <w:sz w:val="28"/>
          <w:szCs w:val="28"/>
        </w:rPr>
        <w:t xml:space="preserve"> С 01.09.2023г. во всех общеобразовательных организациях начата реализация профминимума (внедрение Единой модели профессиональной ориентации в общеобразовательных организациях).</w:t>
      </w:r>
    </w:p>
    <w:p w:rsidR="000F765B" w:rsidRPr="008D705E" w:rsidRDefault="000F765B" w:rsidP="009A43C0">
      <w:pPr>
        <w:ind w:firstLine="567"/>
        <w:rPr>
          <w:b/>
          <w:i/>
          <w:iCs/>
          <w:sz w:val="28"/>
          <w:szCs w:val="28"/>
        </w:rPr>
      </w:pPr>
    </w:p>
    <w:p w:rsidR="00CE15FD" w:rsidRPr="008D705E" w:rsidRDefault="00EE3716" w:rsidP="009A43C0">
      <w:pPr>
        <w:ind w:firstLine="567"/>
        <w:rPr>
          <w:i/>
          <w:iCs/>
          <w:sz w:val="28"/>
          <w:szCs w:val="28"/>
        </w:rPr>
      </w:pPr>
      <w:r w:rsidRPr="008D705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8D705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2021 года включает в себя </w:t>
      </w:r>
      <w:r w:rsidR="00C32D72" w:rsidRPr="008D705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8D705E">
        <w:rPr>
          <w:iCs/>
          <w:sz w:val="28"/>
          <w:szCs w:val="28"/>
        </w:rPr>
        <w:t>«Учитель будущего».</w:t>
      </w:r>
    </w:p>
    <w:p w:rsidR="00E02B78" w:rsidRPr="008D705E" w:rsidRDefault="00E02B78" w:rsidP="004E5F3F">
      <w:pPr>
        <w:ind w:firstLine="567"/>
        <w:jc w:val="both"/>
        <w:rPr>
          <w:color w:val="FF0000"/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B40319" w:rsidRPr="008D705E">
        <w:rPr>
          <w:sz w:val="28"/>
          <w:szCs w:val="28"/>
        </w:rPr>
        <w:t>п</w:t>
      </w:r>
      <w:r w:rsidRPr="008D705E">
        <w:rPr>
          <w:sz w:val="28"/>
          <w:szCs w:val="28"/>
        </w:rPr>
        <w:t xml:space="preserve">роекта </w:t>
      </w:r>
      <w:r w:rsidRPr="008D705E">
        <w:rPr>
          <w:b/>
          <w:i/>
          <w:sz w:val="28"/>
          <w:szCs w:val="28"/>
        </w:rPr>
        <w:t>«Современная школа»</w:t>
      </w:r>
      <w:r w:rsidRPr="008D705E">
        <w:rPr>
          <w:sz w:val="28"/>
          <w:szCs w:val="28"/>
        </w:rPr>
        <w:t xml:space="preserve"> </w:t>
      </w:r>
      <w:r w:rsidR="004E5F3F" w:rsidRPr="008D705E">
        <w:rPr>
          <w:sz w:val="28"/>
          <w:szCs w:val="28"/>
        </w:rPr>
        <w:t>на 01.09.2023 года создано пять Центров «Точка роста» в 5-ти общеобразовательных организациях города. В</w:t>
      </w:r>
      <w:r w:rsidRPr="008D705E">
        <w:rPr>
          <w:sz w:val="28"/>
          <w:szCs w:val="28"/>
        </w:rPr>
        <w:t xml:space="preserve"> 2020 году открыты три Центра функциональной грамотности цифрового и гуманитарного профилей в школах № 2, 5, 9. Проведен ремонт помещений на сумму 1</w:t>
      </w:r>
      <w:r w:rsidR="004E5F3F" w:rsidRPr="008D705E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млн.</w:t>
      </w:r>
      <w:r w:rsidR="004E5F3F" w:rsidRPr="008D705E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800 тыс. руб., приобретено современное оборудование для обучения детей на сумму 2 млн. 761</w:t>
      </w:r>
      <w:r w:rsidR="004E5F3F" w:rsidRPr="008D705E">
        <w:rPr>
          <w:sz w:val="28"/>
          <w:szCs w:val="28"/>
        </w:rPr>
        <w:t xml:space="preserve"> тыс. руб.</w:t>
      </w:r>
      <w:r w:rsidR="00B40319" w:rsidRPr="008D705E">
        <w:rPr>
          <w:sz w:val="28"/>
          <w:szCs w:val="28"/>
        </w:rPr>
        <w:t xml:space="preserve"> </w:t>
      </w:r>
      <w:r w:rsidR="004E5F3F" w:rsidRPr="008D705E">
        <w:rPr>
          <w:sz w:val="28"/>
          <w:szCs w:val="28"/>
        </w:rPr>
        <w:t>В</w:t>
      </w:r>
      <w:r w:rsidR="00B40319" w:rsidRPr="008D705E">
        <w:rPr>
          <w:sz w:val="28"/>
          <w:szCs w:val="28"/>
        </w:rPr>
        <w:t xml:space="preserve"> 2021 году Центры</w:t>
      </w:r>
      <w:r w:rsidR="00E975D2" w:rsidRPr="008D705E">
        <w:rPr>
          <w:sz w:val="28"/>
          <w:szCs w:val="28"/>
        </w:rPr>
        <w:t xml:space="preserve"> </w:t>
      </w:r>
      <w:r w:rsidR="00B40319" w:rsidRPr="008D705E">
        <w:rPr>
          <w:sz w:val="28"/>
          <w:szCs w:val="28"/>
        </w:rPr>
        <w:t xml:space="preserve">естественнонаучного и технологического </w:t>
      </w:r>
      <w:r w:rsidR="007E59F8" w:rsidRPr="008D705E">
        <w:rPr>
          <w:sz w:val="28"/>
          <w:szCs w:val="28"/>
        </w:rPr>
        <w:t>профилей созданы в школе №</w:t>
      </w:r>
      <w:r w:rsidR="004E5F3F" w:rsidRPr="008D705E">
        <w:rPr>
          <w:sz w:val="28"/>
          <w:szCs w:val="28"/>
        </w:rPr>
        <w:t xml:space="preserve">7 и гимназии №10, </w:t>
      </w:r>
      <w:r w:rsidR="007E59F8" w:rsidRPr="008D705E">
        <w:rPr>
          <w:sz w:val="28"/>
          <w:szCs w:val="28"/>
        </w:rPr>
        <w:t>освоено 2 млн.</w:t>
      </w:r>
      <w:r w:rsidR="004E5F3F" w:rsidRPr="008D705E">
        <w:rPr>
          <w:sz w:val="28"/>
          <w:szCs w:val="28"/>
        </w:rPr>
        <w:t xml:space="preserve"> </w:t>
      </w:r>
      <w:r w:rsidR="007E59F8" w:rsidRPr="008D705E">
        <w:rPr>
          <w:sz w:val="28"/>
          <w:szCs w:val="28"/>
        </w:rPr>
        <w:t>769 тыс.</w:t>
      </w:r>
      <w:r w:rsidR="006E1845" w:rsidRPr="008D705E">
        <w:rPr>
          <w:sz w:val="28"/>
          <w:szCs w:val="28"/>
        </w:rPr>
        <w:t xml:space="preserve"> </w:t>
      </w:r>
      <w:r w:rsidR="007E59F8" w:rsidRPr="008D705E">
        <w:rPr>
          <w:sz w:val="28"/>
          <w:szCs w:val="28"/>
        </w:rPr>
        <w:t>руб.</w:t>
      </w:r>
    </w:p>
    <w:p w:rsidR="00E02B78" w:rsidRPr="008D705E" w:rsidRDefault="00E02B78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8D705E" w:rsidRDefault="00B40319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8D705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8D705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</w:t>
      </w:r>
    </w:p>
    <w:p w:rsidR="007E59F8" w:rsidRPr="008D705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В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несены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изменения 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в Положение об аттестации педагогических работников.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Заключено соглашение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о взаимодействии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с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автономной некоммерческой организацией «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Центр оценки профессионального мастерства и квалификации педагогов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»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в Красноярском крае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с 10.01.</w:t>
      </w:r>
      <w:r w:rsidRPr="008D705E">
        <w:rPr>
          <w:rFonts w:eastAsia="Calibri"/>
          <w:sz w:val="28"/>
          <w:szCs w:val="28"/>
          <w:shd w:val="clear" w:color="auto" w:fill="FFFFFF"/>
        </w:rPr>
        <w:t>202</w:t>
      </w:r>
      <w:r w:rsidR="004E5F3F" w:rsidRPr="008D705E">
        <w:rPr>
          <w:rFonts w:eastAsia="Calibri"/>
          <w:sz w:val="28"/>
          <w:szCs w:val="28"/>
          <w:shd w:val="clear" w:color="auto" w:fill="FFFFFF"/>
        </w:rPr>
        <w:t>3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 год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</w:t>
      </w:r>
      <w:r w:rsidRPr="008D705E">
        <w:rPr>
          <w:rFonts w:eastAsia="Calibri"/>
          <w:sz w:val="28"/>
          <w:szCs w:val="28"/>
          <w:shd w:val="clear" w:color="auto" w:fill="FFFFFF"/>
        </w:rPr>
        <w:t>.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lastRenderedPageBreak/>
        <w:t xml:space="preserve">В рамках реализации проекта </w:t>
      </w:r>
      <w:r w:rsidRPr="008D705E">
        <w:rPr>
          <w:b/>
          <w:i/>
          <w:iCs/>
          <w:sz w:val="28"/>
          <w:szCs w:val="28"/>
        </w:rPr>
        <w:t>«Поддержка семей, имеющих детей»</w:t>
      </w:r>
      <w:r w:rsidRPr="008D705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B40319" w:rsidRPr="008D705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iCs/>
          <w:sz w:val="28"/>
          <w:szCs w:val="28"/>
        </w:rPr>
        <w:t>В 2019 году был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создан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8 консультационных пункт</w:t>
      </w:r>
      <w:r w:rsidR="008C78E1" w:rsidRPr="008D705E">
        <w:rPr>
          <w:iCs/>
          <w:sz w:val="28"/>
          <w:szCs w:val="28"/>
        </w:rPr>
        <w:t>ов</w:t>
      </w:r>
      <w:r w:rsidRPr="008D705E">
        <w:rPr>
          <w:iCs/>
          <w:sz w:val="28"/>
          <w:szCs w:val="28"/>
        </w:rPr>
        <w:t xml:space="preserve"> на базе детских садов</w:t>
      </w:r>
      <w:r w:rsidR="008C78E1" w:rsidRPr="008D705E">
        <w:rPr>
          <w:iCs/>
          <w:sz w:val="28"/>
          <w:szCs w:val="28"/>
        </w:rPr>
        <w:t xml:space="preserve">, а с </w:t>
      </w:r>
      <w:r w:rsidRPr="008D705E">
        <w:rPr>
          <w:iCs/>
          <w:sz w:val="28"/>
          <w:szCs w:val="28"/>
        </w:rPr>
        <w:t>2020 года в муниципалитете функционируют 1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консультационных пунктов: 1</w:t>
      </w:r>
      <w:r w:rsidR="00A126EF" w:rsidRPr="008D705E">
        <w:rPr>
          <w:iCs/>
          <w:sz w:val="28"/>
          <w:szCs w:val="28"/>
        </w:rPr>
        <w:t>0</w:t>
      </w:r>
      <w:r w:rsidRPr="008D705E">
        <w:rPr>
          <w:iCs/>
          <w:sz w:val="28"/>
          <w:szCs w:val="28"/>
        </w:rPr>
        <w:t xml:space="preserve"> - на базе </w:t>
      </w:r>
      <w:r w:rsidR="008C78E1" w:rsidRPr="008D705E">
        <w:rPr>
          <w:iCs/>
          <w:sz w:val="28"/>
          <w:szCs w:val="28"/>
        </w:rPr>
        <w:t>детских садов</w:t>
      </w:r>
      <w:r w:rsidRPr="008D705E">
        <w:rPr>
          <w:iCs/>
          <w:sz w:val="28"/>
          <w:szCs w:val="28"/>
        </w:rPr>
        <w:t xml:space="preserve">, 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– </w:t>
      </w:r>
      <w:r w:rsidR="008C78E1" w:rsidRPr="008D705E">
        <w:rPr>
          <w:iCs/>
          <w:sz w:val="28"/>
          <w:szCs w:val="28"/>
        </w:rPr>
        <w:t>на базе школ</w:t>
      </w:r>
      <w:r w:rsidR="00F857E9" w:rsidRPr="008D705E">
        <w:rPr>
          <w:iCs/>
          <w:sz w:val="28"/>
          <w:szCs w:val="28"/>
        </w:rPr>
        <w:t>, в т.</w:t>
      </w:r>
      <w:r w:rsidR="000E0F10" w:rsidRPr="008D705E">
        <w:rPr>
          <w:iCs/>
          <w:sz w:val="28"/>
          <w:szCs w:val="28"/>
        </w:rPr>
        <w:t xml:space="preserve"> </w:t>
      </w:r>
      <w:r w:rsidR="00F857E9" w:rsidRPr="008D705E">
        <w:rPr>
          <w:iCs/>
          <w:sz w:val="28"/>
          <w:szCs w:val="28"/>
        </w:rPr>
        <w:t>ч. КГБОУ «Дивногорская школа»</w:t>
      </w:r>
      <w:r w:rsidRPr="008D705E">
        <w:rPr>
          <w:iCs/>
          <w:sz w:val="28"/>
          <w:szCs w:val="28"/>
        </w:rPr>
        <w:t xml:space="preserve">, 1 – в ТПМПК </w:t>
      </w:r>
      <w:r w:rsidR="008C78E1" w:rsidRPr="008D705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8D705E">
        <w:rPr>
          <w:iCs/>
          <w:sz w:val="28"/>
          <w:szCs w:val="28"/>
        </w:rPr>
        <w:t xml:space="preserve">На сайтах </w:t>
      </w:r>
      <w:r w:rsidR="008C78E1" w:rsidRPr="008D705E">
        <w:rPr>
          <w:iCs/>
          <w:sz w:val="28"/>
          <w:szCs w:val="28"/>
        </w:rPr>
        <w:t>образовательных организаций</w:t>
      </w:r>
      <w:r w:rsidRPr="008D705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8D705E">
        <w:rPr>
          <w:iCs/>
          <w:sz w:val="28"/>
          <w:szCs w:val="28"/>
        </w:rPr>
        <w:t>консультационных пунктов</w:t>
      </w:r>
      <w:r w:rsidRPr="008D705E">
        <w:rPr>
          <w:iCs/>
          <w:sz w:val="28"/>
          <w:szCs w:val="28"/>
        </w:rPr>
        <w:t xml:space="preserve">. </w:t>
      </w:r>
      <w:r w:rsidR="008C78E1" w:rsidRPr="008D705E">
        <w:rPr>
          <w:iCs/>
          <w:sz w:val="28"/>
          <w:szCs w:val="28"/>
        </w:rPr>
        <w:t>В</w:t>
      </w:r>
      <w:r w:rsidRPr="008D705E">
        <w:rPr>
          <w:iCs/>
          <w:sz w:val="28"/>
          <w:szCs w:val="28"/>
        </w:rPr>
        <w:t xml:space="preserve"> 20</w:t>
      </w:r>
      <w:r w:rsidR="00F857E9" w:rsidRPr="008D705E">
        <w:rPr>
          <w:iCs/>
          <w:sz w:val="28"/>
          <w:szCs w:val="28"/>
        </w:rPr>
        <w:t xml:space="preserve">19 </w:t>
      </w:r>
      <w:r w:rsidRPr="008D705E">
        <w:rPr>
          <w:iCs/>
          <w:sz w:val="28"/>
          <w:szCs w:val="28"/>
        </w:rPr>
        <w:t>г</w:t>
      </w:r>
      <w:r w:rsidR="008C78E1" w:rsidRPr="008D705E">
        <w:rPr>
          <w:iCs/>
          <w:sz w:val="28"/>
          <w:szCs w:val="28"/>
        </w:rPr>
        <w:t>оду</w:t>
      </w:r>
      <w:r w:rsidRPr="008D705E">
        <w:rPr>
          <w:iCs/>
          <w:sz w:val="28"/>
          <w:szCs w:val="28"/>
        </w:rPr>
        <w:t xml:space="preserve"> проведено 98 консультаций </w:t>
      </w:r>
      <w:r w:rsidR="008C78E1" w:rsidRPr="008D705E">
        <w:rPr>
          <w:iCs/>
          <w:sz w:val="28"/>
          <w:szCs w:val="28"/>
        </w:rPr>
        <w:t xml:space="preserve">для </w:t>
      </w:r>
      <w:r w:rsidRPr="008D705E">
        <w:rPr>
          <w:iCs/>
          <w:sz w:val="28"/>
          <w:szCs w:val="28"/>
        </w:rPr>
        <w:t>родител</w:t>
      </w:r>
      <w:r w:rsidR="008C78E1" w:rsidRPr="008D705E">
        <w:rPr>
          <w:iCs/>
          <w:sz w:val="28"/>
          <w:szCs w:val="28"/>
        </w:rPr>
        <w:t>ей</w:t>
      </w:r>
      <w:r w:rsidRPr="008D705E">
        <w:rPr>
          <w:iCs/>
          <w:sz w:val="28"/>
          <w:szCs w:val="28"/>
        </w:rPr>
        <w:t xml:space="preserve"> (законны</w:t>
      </w:r>
      <w:r w:rsidR="008C78E1" w:rsidRPr="008D705E">
        <w:rPr>
          <w:iCs/>
          <w:sz w:val="28"/>
          <w:szCs w:val="28"/>
        </w:rPr>
        <w:t>х</w:t>
      </w:r>
      <w:r w:rsidRPr="008D705E">
        <w:rPr>
          <w:iCs/>
          <w:sz w:val="28"/>
          <w:szCs w:val="28"/>
        </w:rPr>
        <w:t xml:space="preserve"> представител</w:t>
      </w:r>
      <w:r w:rsidR="008C78E1" w:rsidRPr="008D705E">
        <w:rPr>
          <w:iCs/>
          <w:sz w:val="28"/>
          <w:szCs w:val="28"/>
        </w:rPr>
        <w:t>ей</w:t>
      </w:r>
      <w:r w:rsidR="00A8784A" w:rsidRPr="008D705E">
        <w:rPr>
          <w:iCs/>
          <w:sz w:val="28"/>
          <w:szCs w:val="28"/>
        </w:rPr>
        <w:t>), в т.</w:t>
      </w:r>
      <w:r w:rsidR="000E0F10" w:rsidRPr="008D705E">
        <w:rPr>
          <w:iCs/>
          <w:sz w:val="28"/>
          <w:szCs w:val="28"/>
        </w:rPr>
        <w:t xml:space="preserve"> </w:t>
      </w:r>
      <w:r w:rsidR="00A8784A" w:rsidRPr="008D705E">
        <w:rPr>
          <w:iCs/>
          <w:sz w:val="28"/>
          <w:szCs w:val="28"/>
        </w:rPr>
        <w:t>ч.</w:t>
      </w:r>
      <w:r w:rsidRPr="008D705E">
        <w:rPr>
          <w:iCs/>
          <w:sz w:val="28"/>
          <w:szCs w:val="28"/>
        </w:rPr>
        <w:t xml:space="preserve"> 41 родитель (законный представитель) получили консультативную помощь специалистов </w:t>
      </w:r>
      <w:r w:rsidR="00F857E9" w:rsidRPr="008D705E">
        <w:rPr>
          <w:iCs/>
          <w:sz w:val="28"/>
          <w:szCs w:val="28"/>
        </w:rPr>
        <w:t xml:space="preserve">в рамках выездных мероприятий </w:t>
      </w:r>
      <w:r w:rsidRPr="008D705E">
        <w:rPr>
          <w:iCs/>
          <w:sz w:val="28"/>
          <w:szCs w:val="28"/>
        </w:rPr>
        <w:t>КГБУ «Краевого центра психолого-медико-социального сопровождения».</w:t>
      </w:r>
      <w:r w:rsidR="00F857E9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2020 год</w:t>
      </w:r>
      <w:r w:rsidR="00F857E9" w:rsidRPr="008D705E">
        <w:rPr>
          <w:iCs/>
          <w:sz w:val="28"/>
          <w:szCs w:val="28"/>
        </w:rPr>
        <w:t>у</w:t>
      </w:r>
      <w:r w:rsidRPr="008D705E">
        <w:rPr>
          <w:iCs/>
          <w:sz w:val="28"/>
          <w:szCs w:val="28"/>
        </w:rPr>
        <w:t xml:space="preserve"> оказано 553 услуги</w:t>
      </w:r>
      <w:r w:rsidR="008C78E1" w:rsidRPr="008D705E">
        <w:rPr>
          <w:iCs/>
          <w:sz w:val="28"/>
          <w:szCs w:val="28"/>
        </w:rPr>
        <w:t xml:space="preserve">, в </w:t>
      </w:r>
      <w:r w:rsidRPr="008D705E">
        <w:rPr>
          <w:iCs/>
          <w:sz w:val="28"/>
          <w:szCs w:val="28"/>
        </w:rPr>
        <w:t>2021 год</w:t>
      </w:r>
      <w:r w:rsidR="008C78E1" w:rsidRPr="008D705E">
        <w:rPr>
          <w:iCs/>
          <w:sz w:val="28"/>
          <w:szCs w:val="28"/>
        </w:rPr>
        <w:t xml:space="preserve">у </w:t>
      </w:r>
      <w:r w:rsidR="00A8784A" w:rsidRPr="008D705E">
        <w:rPr>
          <w:iCs/>
          <w:sz w:val="28"/>
          <w:szCs w:val="28"/>
        </w:rPr>
        <w:t xml:space="preserve">проведено </w:t>
      </w:r>
      <w:r w:rsidRPr="008D705E">
        <w:rPr>
          <w:iCs/>
          <w:sz w:val="28"/>
          <w:szCs w:val="28"/>
        </w:rPr>
        <w:t>436 консультаци</w:t>
      </w:r>
      <w:r w:rsidR="008C78E1" w:rsidRPr="008D705E">
        <w:rPr>
          <w:iCs/>
          <w:sz w:val="28"/>
          <w:szCs w:val="28"/>
        </w:rPr>
        <w:t>й</w:t>
      </w:r>
      <w:r w:rsidR="00F857E9" w:rsidRPr="008D705E">
        <w:rPr>
          <w:iCs/>
          <w:sz w:val="28"/>
          <w:szCs w:val="28"/>
        </w:rPr>
        <w:t>, в 2022 году - 649 консультаций. На 01.10.2023 года проконсультировано 443 родителя.</w:t>
      </w:r>
    </w:p>
    <w:p w:rsidR="000F765B" w:rsidRPr="008D705E" w:rsidRDefault="000F765B" w:rsidP="00B40319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9F8" w:rsidRPr="008D705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</w:t>
      </w:r>
      <w:r w:rsidR="006E1845" w:rsidRPr="008D705E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проект «Цифровая образовательная среда»</w:t>
      </w:r>
    </w:p>
    <w:p w:rsidR="00061E00" w:rsidRPr="008D705E" w:rsidRDefault="007B2EA3" w:rsidP="00B40319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</w:t>
      </w:r>
      <w:r w:rsidR="00061E00" w:rsidRPr="008D705E">
        <w:rPr>
          <w:sz w:val="28"/>
          <w:szCs w:val="28"/>
        </w:rPr>
        <w:t>рамках реализации федерального проекта "Цифровая</w:t>
      </w:r>
      <w:r w:rsidR="000C3355" w:rsidRPr="008D705E">
        <w:rPr>
          <w:sz w:val="28"/>
          <w:szCs w:val="28"/>
        </w:rPr>
        <w:t xml:space="preserve"> </w:t>
      </w:r>
      <w:r w:rsidR="00061E00" w:rsidRPr="008D705E">
        <w:rPr>
          <w:sz w:val="28"/>
          <w:szCs w:val="28"/>
        </w:rPr>
        <w:t xml:space="preserve">образовательная среда" в </w:t>
      </w:r>
      <w:r w:rsidRPr="008D705E">
        <w:rPr>
          <w:sz w:val="28"/>
          <w:szCs w:val="28"/>
        </w:rPr>
        <w:t>2020- 2024 годах реализуется комплекс мероприятий по внедрению цифровой образовательной среды в муниципальных общеобразовательных организациях</w:t>
      </w:r>
      <w:r w:rsidR="00061E00" w:rsidRPr="008D705E">
        <w:rPr>
          <w:sz w:val="28"/>
          <w:szCs w:val="28"/>
        </w:rPr>
        <w:t>:</w:t>
      </w:r>
    </w:p>
    <w:p w:rsidR="008C78E1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оснащение общеобразовательных организаций современным цифровым технологическим оборудованием.</w:t>
      </w:r>
      <w:r w:rsidRPr="008D705E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8D705E">
        <w:rPr>
          <w:sz w:val="28"/>
          <w:szCs w:val="28"/>
        </w:rPr>
        <w:t xml:space="preserve">В </w:t>
      </w:r>
      <w:r w:rsidR="007E59F8" w:rsidRPr="008D705E">
        <w:rPr>
          <w:sz w:val="28"/>
          <w:szCs w:val="28"/>
        </w:rPr>
        <w:t xml:space="preserve">2022 году </w:t>
      </w:r>
      <w:r w:rsidRPr="008D705E">
        <w:rPr>
          <w:sz w:val="28"/>
          <w:szCs w:val="28"/>
        </w:rPr>
        <w:t xml:space="preserve">участником проекта стала </w:t>
      </w:r>
      <w:r w:rsidR="0025361D" w:rsidRPr="008D705E">
        <w:rPr>
          <w:sz w:val="28"/>
          <w:szCs w:val="28"/>
        </w:rPr>
        <w:t>школ</w:t>
      </w:r>
      <w:r w:rsidRPr="008D705E">
        <w:rPr>
          <w:sz w:val="28"/>
          <w:szCs w:val="28"/>
        </w:rPr>
        <w:t>а</w:t>
      </w:r>
      <w:r w:rsidR="0025361D" w:rsidRPr="008D705E">
        <w:rPr>
          <w:sz w:val="28"/>
          <w:szCs w:val="28"/>
        </w:rPr>
        <w:t xml:space="preserve"> №9</w:t>
      </w:r>
      <w:r w:rsidR="009A43C0" w:rsidRPr="008D705E">
        <w:rPr>
          <w:sz w:val="28"/>
          <w:szCs w:val="28"/>
        </w:rPr>
        <w:t>.</w:t>
      </w:r>
      <w:r w:rsidR="0025361D" w:rsidRPr="008D705E">
        <w:rPr>
          <w:sz w:val="28"/>
          <w:szCs w:val="28"/>
        </w:rPr>
        <w:t xml:space="preserve"> В 2023 году </w:t>
      </w:r>
      <w:r w:rsidRPr="008D705E">
        <w:rPr>
          <w:sz w:val="28"/>
          <w:szCs w:val="28"/>
        </w:rPr>
        <w:t xml:space="preserve">поставка оборудования </w:t>
      </w:r>
      <w:r w:rsidRPr="008D705E">
        <w:rPr>
          <w:snapToGrid w:val="0"/>
          <w:sz w:val="28"/>
          <w:szCs w:val="28"/>
        </w:rPr>
        <w:t>пр</w:t>
      </w:r>
      <w:r w:rsidR="000F765B" w:rsidRPr="008D705E">
        <w:rPr>
          <w:snapToGrid w:val="0"/>
          <w:sz w:val="28"/>
          <w:szCs w:val="28"/>
        </w:rPr>
        <w:t>оходит в трех школах №2, №4, №5;</w:t>
      </w:r>
    </w:p>
    <w:p w:rsidR="00061E00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</w:t>
      </w:r>
      <w:r w:rsidR="000C3355" w:rsidRPr="008D705E">
        <w:rPr>
          <w:snapToGrid w:val="0"/>
          <w:sz w:val="28"/>
          <w:szCs w:val="28"/>
        </w:rPr>
        <w:t>.</w:t>
      </w:r>
      <w:r w:rsidRPr="008D705E">
        <w:rPr>
          <w:snapToGrid w:val="0"/>
          <w:sz w:val="28"/>
          <w:szCs w:val="28"/>
        </w:rPr>
        <w:t xml:space="preserve"> </w:t>
      </w:r>
      <w:r w:rsidR="000C3355" w:rsidRPr="008D705E">
        <w:rPr>
          <w:snapToGrid w:val="0"/>
          <w:sz w:val="28"/>
          <w:szCs w:val="28"/>
        </w:rPr>
        <w:t>В</w:t>
      </w:r>
      <w:r w:rsidRPr="008D705E">
        <w:rPr>
          <w:snapToGrid w:val="0"/>
          <w:sz w:val="28"/>
          <w:szCs w:val="28"/>
        </w:rPr>
        <w:t xml:space="preserve"> сельской школе №7 подключение к сети Интернет обеспечено со скоростью доступа до 50 Мбит/с.</w:t>
      </w:r>
    </w:p>
    <w:p w:rsidR="000C3355" w:rsidRPr="008D705E" w:rsidRDefault="000C3355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</w:t>
      </w:r>
      <w:r w:rsidRPr="008D705E">
        <w:rPr>
          <w:snapToGrid w:val="0"/>
          <w:sz w:val="28"/>
          <w:szCs w:val="28"/>
        </w:rPr>
        <w:lastRenderedPageBreak/>
        <w:t xml:space="preserve">современными требованиями. Все школы с 01.06.2023 года перенесли работу официальных сайтов на платформу </w:t>
      </w:r>
      <w:proofErr w:type="spellStart"/>
      <w:r w:rsidRPr="008D705E">
        <w:rPr>
          <w:snapToGrid w:val="0"/>
          <w:sz w:val="28"/>
          <w:szCs w:val="28"/>
        </w:rPr>
        <w:t>Госвеб</w:t>
      </w:r>
      <w:proofErr w:type="spellEnd"/>
      <w:r w:rsidRPr="008D705E">
        <w:rPr>
          <w:snapToGrid w:val="0"/>
          <w:sz w:val="28"/>
          <w:szCs w:val="28"/>
        </w:rPr>
        <w:t>;</w:t>
      </w:r>
    </w:p>
    <w:p w:rsidR="000F765B" w:rsidRPr="008D705E" w:rsidRDefault="000F765B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внедрение цифровых образовательных ресурсов (платформ) в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0F765B" w:rsidRPr="008D705E" w:rsidRDefault="000F765B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</w:p>
    <w:p w:rsidR="00C32D72" w:rsidRPr="008D705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8D705E" w:rsidRDefault="00C32D72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С 2021 года запущен в реализацию федеральный проект «</w:t>
      </w:r>
      <w:r w:rsidR="002B1A0E" w:rsidRPr="008D705E">
        <w:rPr>
          <w:rFonts w:eastAsia="Calibri"/>
          <w:sz w:val="28"/>
          <w:szCs w:val="28"/>
          <w:shd w:val="clear" w:color="auto" w:fill="FFFFFF"/>
        </w:rPr>
        <w:t>Патриотическое воспитание граждан РФ</w:t>
      </w:r>
      <w:r w:rsidRPr="008D705E">
        <w:rPr>
          <w:iCs/>
          <w:sz w:val="28"/>
          <w:szCs w:val="28"/>
        </w:rPr>
        <w:t>», который оформляет цели воспитания. В Красноярском крае на</w:t>
      </w:r>
      <w:r w:rsidR="002B1A0E" w:rsidRPr="008D705E">
        <w:rPr>
          <w:iCs/>
          <w:sz w:val="28"/>
          <w:szCs w:val="28"/>
        </w:rPr>
        <w:t xml:space="preserve"> межведомственном уровне разработан </w:t>
      </w:r>
      <w:r w:rsidRPr="008D705E">
        <w:rPr>
          <w:iCs/>
          <w:sz w:val="28"/>
          <w:szCs w:val="28"/>
        </w:rPr>
        <w:t>единый перечень мероприятий патриотической направленности, на уровне федерации кал</w:t>
      </w:r>
      <w:r w:rsidR="00045855" w:rsidRPr="008D705E">
        <w:rPr>
          <w:iCs/>
          <w:sz w:val="28"/>
          <w:szCs w:val="28"/>
        </w:rPr>
        <w:t>ендарь образовательных событий, н</w:t>
      </w:r>
      <w:r w:rsidR="002B1A0E" w:rsidRPr="008D705E">
        <w:rPr>
          <w:iCs/>
          <w:sz w:val="28"/>
          <w:szCs w:val="28"/>
        </w:rPr>
        <w:t xml:space="preserve">а муниципальном уровне </w:t>
      </w:r>
      <w:r w:rsidR="00045855" w:rsidRPr="008D705E">
        <w:rPr>
          <w:iCs/>
          <w:sz w:val="28"/>
          <w:szCs w:val="28"/>
        </w:rPr>
        <w:t xml:space="preserve">ежегодно разрабатывается </w:t>
      </w:r>
      <w:r w:rsidR="002B1A0E" w:rsidRPr="008D705E">
        <w:rPr>
          <w:iCs/>
          <w:sz w:val="28"/>
          <w:szCs w:val="28"/>
        </w:rPr>
        <w:t>дорожная карта</w:t>
      </w:r>
      <w:r w:rsidR="00045855" w:rsidRPr="008D705E">
        <w:rPr>
          <w:iCs/>
          <w:sz w:val="28"/>
          <w:szCs w:val="28"/>
        </w:rPr>
        <w:t xml:space="preserve"> (План мероприятий по реализации проекта)</w:t>
      </w:r>
      <w:r w:rsidR="002B1A0E" w:rsidRPr="008D705E">
        <w:rPr>
          <w:iCs/>
          <w:sz w:val="28"/>
          <w:szCs w:val="28"/>
        </w:rPr>
        <w:t>. С 2022 года к</w:t>
      </w:r>
      <w:r w:rsidR="00045855" w:rsidRPr="008D705E">
        <w:rPr>
          <w:iCs/>
          <w:sz w:val="28"/>
          <w:szCs w:val="28"/>
        </w:rPr>
        <w:t>аждая</w:t>
      </w:r>
      <w:r w:rsidRPr="008D705E">
        <w:rPr>
          <w:iCs/>
          <w:sz w:val="28"/>
          <w:szCs w:val="28"/>
        </w:rPr>
        <w:t xml:space="preserve"> образовательная организация име</w:t>
      </w:r>
      <w:r w:rsidR="002B1A0E" w:rsidRPr="008D705E">
        <w:rPr>
          <w:iCs/>
          <w:sz w:val="28"/>
          <w:szCs w:val="28"/>
        </w:rPr>
        <w:t>е</w:t>
      </w:r>
      <w:r w:rsidRPr="008D705E">
        <w:rPr>
          <w:iCs/>
          <w:sz w:val="28"/>
          <w:szCs w:val="28"/>
        </w:rPr>
        <w:t xml:space="preserve">т </w:t>
      </w:r>
      <w:r w:rsidR="00045855" w:rsidRPr="008D705E">
        <w:rPr>
          <w:iCs/>
          <w:sz w:val="28"/>
          <w:szCs w:val="28"/>
        </w:rPr>
        <w:t xml:space="preserve">рабочую </w:t>
      </w:r>
      <w:r w:rsidRPr="008D705E">
        <w:rPr>
          <w:iCs/>
          <w:sz w:val="28"/>
          <w:szCs w:val="28"/>
        </w:rPr>
        <w:t xml:space="preserve">программу воспитания на основе анализа существующих условий. </w:t>
      </w:r>
      <w:r w:rsidR="00930924" w:rsidRPr="008D705E">
        <w:rPr>
          <w:iCs/>
          <w:sz w:val="28"/>
          <w:szCs w:val="28"/>
        </w:rPr>
        <w:t>С</w:t>
      </w:r>
      <w:r w:rsidR="002B1A0E" w:rsidRPr="008D705E">
        <w:rPr>
          <w:iCs/>
          <w:sz w:val="28"/>
          <w:szCs w:val="28"/>
        </w:rPr>
        <w:t xml:space="preserve"> 01.0</w:t>
      </w:r>
      <w:r w:rsidR="00930924" w:rsidRPr="008D705E">
        <w:rPr>
          <w:iCs/>
          <w:sz w:val="28"/>
          <w:szCs w:val="28"/>
        </w:rPr>
        <w:t>9.20</w:t>
      </w:r>
      <w:r w:rsidR="002B1A0E" w:rsidRPr="008D705E">
        <w:rPr>
          <w:iCs/>
          <w:sz w:val="28"/>
          <w:szCs w:val="28"/>
        </w:rPr>
        <w:t>2</w:t>
      </w:r>
      <w:r w:rsidR="00930924" w:rsidRPr="008D705E">
        <w:rPr>
          <w:iCs/>
          <w:sz w:val="28"/>
          <w:szCs w:val="28"/>
        </w:rPr>
        <w:t>3</w:t>
      </w:r>
      <w:r w:rsidR="00045855" w:rsidRPr="008D705E">
        <w:rPr>
          <w:iCs/>
          <w:sz w:val="28"/>
          <w:szCs w:val="28"/>
        </w:rPr>
        <w:t xml:space="preserve"> года </w:t>
      </w:r>
      <w:r w:rsidR="00930924" w:rsidRPr="008D705E">
        <w:rPr>
          <w:iCs/>
          <w:sz w:val="28"/>
          <w:szCs w:val="28"/>
        </w:rPr>
        <w:t>в</w:t>
      </w:r>
      <w:r w:rsidR="000F765B" w:rsidRPr="008D705E">
        <w:rPr>
          <w:iCs/>
          <w:sz w:val="28"/>
          <w:szCs w:val="28"/>
        </w:rPr>
        <w:t xml:space="preserve"> школах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>2,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>5,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 xml:space="preserve">9 и </w:t>
      </w:r>
      <w:r w:rsidR="00045855" w:rsidRPr="008D705E">
        <w:rPr>
          <w:iCs/>
          <w:sz w:val="28"/>
          <w:szCs w:val="28"/>
        </w:rPr>
        <w:t>гимназии</w:t>
      </w:r>
      <w:r w:rsidR="002B1A0E" w:rsidRPr="008D705E">
        <w:rPr>
          <w:iCs/>
          <w:sz w:val="28"/>
          <w:szCs w:val="28"/>
        </w:rPr>
        <w:t xml:space="preserve"> 10 в штатное расписание введена</w:t>
      </w:r>
      <w:r w:rsidR="000F765B" w:rsidRPr="008D705E">
        <w:rPr>
          <w:iCs/>
          <w:sz w:val="28"/>
          <w:szCs w:val="28"/>
        </w:rPr>
        <w:t xml:space="preserve"> </w:t>
      </w:r>
      <w:r w:rsidR="002B1A0E" w:rsidRPr="008D705E">
        <w:rPr>
          <w:iCs/>
          <w:sz w:val="28"/>
          <w:szCs w:val="28"/>
        </w:rPr>
        <w:t xml:space="preserve">должность </w:t>
      </w:r>
      <w:r w:rsidR="000F765B" w:rsidRPr="008D705E">
        <w:rPr>
          <w:iCs/>
          <w:sz w:val="28"/>
          <w:szCs w:val="28"/>
        </w:rPr>
        <w:t>советник</w:t>
      </w:r>
      <w:r w:rsidR="002B1A0E" w:rsidRPr="008D705E">
        <w:rPr>
          <w:iCs/>
          <w:sz w:val="28"/>
          <w:szCs w:val="28"/>
        </w:rPr>
        <w:t>а</w:t>
      </w:r>
      <w:r w:rsidR="000F765B" w:rsidRPr="008D705E">
        <w:rPr>
          <w:iCs/>
          <w:sz w:val="28"/>
          <w:szCs w:val="28"/>
        </w:rPr>
        <w:t xml:space="preserve"> директора </w:t>
      </w:r>
      <w:r w:rsidRPr="008D705E">
        <w:rPr>
          <w:iCs/>
          <w:sz w:val="28"/>
          <w:szCs w:val="28"/>
        </w:rPr>
        <w:t>по воспитанию</w:t>
      </w:r>
      <w:r w:rsidR="000F765B" w:rsidRPr="008D705E">
        <w:rPr>
          <w:iCs/>
          <w:sz w:val="28"/>
          <w:szCs w:val="28"/>
        </w:rPr>
        <w:t xml:space="preserve"> и </w:t>
      </w:r>
      <w:r w:rsidR="00930924" w:rsidRPr="008D705E">
        <w:rPr>
          <w:iCs/>
          <w:sz w:val="28"/>
          <w:szCs w:val="28"/>
        </w:rPr>
        <w:t xml:space="preserve">по </w:t>
      </w:r>
      <w:r w:rsidR="000F765B" w:rsidRPr="008D705E">
        <w:rPr>
          <w:iCs/>
          <w:sz w:val="28"/>
          <w:szCs w:val="28"/>
        </w:rPr>
        <w:t xml:space="preserve">взаимодействию с </w:t>
      </w:r>
      <w:r w:rsidR="00930924" w:rsidRPr="008D705E">
        <w:rPr>
          <w:iCs/>
          <w:sz w:val="28"/>
          <w:szCs w:val="28"/>
        </w:rPr>
        <w:t xml:space="preserve">детскими общественными </w:t>
      </w:r>
      <w:r w:rsidR="000F765B" w:rsidRPr="008D705E">
        <w:rPr>
          <w:iCs/>
          <w:sz w:val="28"/>
          <w:szCs w:val="28"/>
        </w:rPr>
        <w:t>о</w:t>
      </w:r>
      <w:r w:rsidR="00930924" w:rsidRPr="008D705E">
        <w:rPr>
          <w:iCs/>
          <w:sz w:val="28"/>
          <w:szCs w:val="28"/>
        </w:rPr>
        <w:t>бъединениями</w:t>
      </w:r>
      <w:r w:rsidRPr="008D705E">
        <w:rPr>
          <w:iCs/>
          <w:sz w:val="28"/>
          <w:szCs w:val="28"/>
        </w:rPr>
        <w:t>.</w:t>
      </w:r>
      <w:r w:rsidR="002B1A0E" w:rsidRPr="008D705E">
        <w:rPr>
          <w:iCs/>
          <w:sz w:val="28"/>
          <w:szCs w:val="28"/>
        </w:rPr>
        <w:t xml:space="preserve"> С 01.01.2024 </w:t>
      </w:r>
      <w:r w:rsidR="00045855" w:rsidRPr="008D705E">
        <w:rPr>
          <w:iCs/>
          <w:sz w:val="28"/>
          <w:szCs w:val="28"/>
        </w:rPr>
        <w:t xml:space="preserve">к работе приступят </w:t>
      </w:r>
      <w:r w:rsidR="002B1A0E" w:rsidRPr="008D705E">
        <w:rPr>
          <w:iCs/>
          <w:sz w:val="28"/>
          <w:szCs w:val="28"/>
        </w:rPr>
        <w:t xml:space="preserve">советники </w:t>
      </w:r>
      <w:r w:rsidR="00045855" w:rsidRPr="008D705E">
        <w:rPr>
          <w:iCs/>
          <w:sz w:val="28"/>
          <w:szCs w:val="28"/>
        </w:rPr>
        <w:t xml:space="preserve">директора по воспитанию и по взаимодействию с детскими общественными объединениями </w:t>
      </w:r>
      <w:r w:rsidR="002B1A0E" w:rsidRPr="008D705E">
        <w:rPr>
          <w:iCs/>
          <w:sz w:val="28"/>
          <w:szCs w:val="28"/>
        </w:rPr>
        <w:t xml:space="preserve">в школе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 xml:space="preserve">4 и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>7.</w:t>
      </w:r>
    </w:p>
    <w:p w:rsidR="00045855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</w:t>
      </w:r>
      <w:r w:rsidR="00045855" w:rsidRPr="008D705E">
        <w:rPr>
          <w:iCs/>
          <w:sz w:val="28"/>
          <w:szCs w:val="28"/>
        </w:rPr>
        <w:t>школах</w:t>
      </w:r>
      <w:r w:rsidRPr="008D705E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 xml:space="preserve">осуществляется </w:t>
      </w:r>
      <w:r w:rsidRPr="008D705E">
        <w:rPr>
          <w:iCs/>
          <w:sz w:val="28"/>
          <w:szCs w:val="28"/>
        </w:rPr>
        <w:t>деятельность к</w:t>
      </w:r>
      <w:r w:rsidR="002B1A0E" w:rsidRPr="008D705E">
        <w:rPr>
          <w:iCs/>
          <w:sz w:val="28"/>
          <w:szCs w:val="28"/>
        </w:rPr>
        <w:t>луб</w:t>
      </w:r>
      <w:r w:rsidR="00045855" w:rsidRPr="008D705E">
        <w:rPr>
          <w:iCs/>
          <w:sz w:val="28"/>
          <w:szCs w:val="28"/>
        </w:rPr>
        <w:t>ов</w:t>
      </w:r>
      <w:r w:rsidR="002B1A0E" w:rsidRPr="008D705E">
        <w:rPr>
          <w:iCs/>
          <w:sz w:val="28"/>
          <w:szCs w:val="28"/>
        </w:rPr>
        <w:t xml:space="preserve"> патриотической направленности</w:t>
      </w:r>
      <w:r w:rsidR="00045855" w:rsidRPr="008D705E">
        <w:rPr>
          <w:iCs/>
          <w:sz w:val="28"/>
          <w:szCs w:val="28"/>
        </w:rPr>
        <w:t>.</w:t>
      </w:r>
      <w:r w:rsidRPr="008D705E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>В</w:t>
      </w:r>
      <w:r w:rsidRPr="008D705E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 xml:space="preserve">клубах </w:t>
      </w:r>
      <w:r w:rsidRPr="008D705E">
        <w:rPr>
          <w:iCs/>
          <w:sz w:val="28"/>
          <w:szCs w:val="28"/>
        </w:rPr>
        <w:t xml:space="preserve">2021-2022 </w:t>
      </w:r>
      <w:r w:rsidR="00045855" w:rsidRPr="008D705E">
        <w:rPr>
          <w:iCs/>
          <w:sz w:val="28"/>
          <w:szCs w:val="28"/>
        </w:rPr>
        <w:t xml:space="preserve">учебном году состояло </w:t>
      </w:r>
      <w:r w:rsidRPr="008D705E">
        <w:rPr>
          <w:iCs/>
          <w:sz w:val="28"/>
          <w:szCs w:val="28"/>
        </w:rPr>
        <w:t>309</w:t>
      </w:r>
      <w:r w:rsidR="00045855" w:rsidRPr="008D705E">
        <w:rPr>
          <w:iCs/>
          <w:sz w:val="28"/>
          <w:szCs w:val="28"/>
        </w:rPr>
        <w:t xml:space="preserve"> человек</w:t>
      </w:r>
      <w:r w:rsidRPr="008D705E">
        <w:rPr>
          <w:iCs/>
          <w:sz w:val="28"/>
          <w:szCs w:val="28"/>
        </w:rPr>
        <w:t xml:space="preserve">, </w:t>
      </w:r>
      <w:r w:rsidR="00045855" w:rsidRPr="008D705E">
        <w:rPr>
          <w:iCs/>
          <w:sz w:val="28"/>
          <w:szCs w:val="28"/>
        </w:rPr>
        <w:t>а в 20</w:t>
      </w:r>
      <w:r w:rsidRPr="008D705E">
        <w:rPr>
          <w:iCs/>
          <w:sz w:val="28"/>
          <w:szCs w:val="28"/>
        </w:rPr>
        <w:t>22-</w:t>
      </w:r>
      <w:r w:rsidR="00045855" w:rsidRPr="008D705E">
        <w:rPr>
          <w:iCs/>
          <w:sz w:val="28"/>
          <w:szCs w:val="28"/>
        </w:rPr>
        <w:t>20</w:t>
      </w:r>
      <w:r w:rsidRPr="008D705E">
        <w:rPr>
          <w:iCs/>
          <w:sz w:val="28"/>
          <w:szCs w:val="28"/>
        </w:rPr>
        <w:t>23</w:t>
      </w:r>
      <w:r w:rsidR="00045855" w:rsidRPr="008D705E">
        <w:rPr>
          <w:iCs/>
          <w:sz w:val="28"/>
          <w:szCs w:val="28"/>
        </w:rPr>
        <w:t xml:space="preserve"> учебном году численность участников со</w:t>
      </w:r>
      <w:r w:rsidR="00B33861" w:rsidRPr="008D705E">
        <w:rPr>
          <w:iCs/>
          <w:sz w:val="28"/>
          <w:szCs w:val="28"/>
        </w:rPr>
        <w:t>с</w:t>
      </w:r>
      <w:r w:rsidR="00045855" w:rsidRPr="008D705E">
        <w:rPr>
          <w:iCs/>
          <w:sz w:val="28"/>
          <w:szCs w:val="28"/>
        </w:rPr>
        <w:t xml:space="preserve">тавила </w:t>
      </w:r>
      <w:r w:rsidRPr="008D705E">
        <w:rPr>
          <w:iCs/>
          <w:sz w:val="28"/>
          <w:szCs w:val="28"/>
        </w:rPr>
        <w:t>553 человека.</w:t>
      </w:r>
    </w:p>
    <w:p w:rsidR="002B1A0E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</w:t>
      </w:r>
      <w:r w:rsidR="00B33861" w:rsidRPr="008D705E">
        <w:rPr>
          <w:iCs/>
          <w:sz w:val="28"/>
          <w:szCs w:val="28"/>
        </w:rPr>
        <w:t xml:space="preserve">ноября </w:t>
      </w:r>
      <w:r w:rsidRPr="008D705E">
        <w:rPr>
          <w:iCs/>
          <w:sz w:val="28"/>
          <w:szCs w:val="28"/>
        </w:rPr>
        <w:t xml:space="preserve">2022 по </w:t>
      </w:r>
      <w:r w:rsidR="00B33861" w:rsidRPr="008D705E">
        <w:rPr>
          <w:iCs/>
          <w:sz w:val="28"/>
          <w:szCs w:val="28"/>
        </w:rPr>
        <w:t xml:space="preserve">сентябрь </w:t>
      </w:r>
      <w:r w:rsidRPr="008D705E">
        <w:rPr>
          <w:iCs/>
          <w:sz w:val="28"/>
          <w:szCs w:val="28"/>
        </w:rPr>
        <w:t>2023</w:t>
      </w:r>
      <w:r w:rsidR="00045855" w:rsidRPr="008D705E">
        <w:rPr>
          <w:iCs/>
          <w:sz w:val="28"/>
          <w:szCs w:val="28"/>
        </w:rPr>
        <w:t xml:space="preserve"> в городе </w:t>
      </w:r>
      <w:r w:rsidRPr="008D705E">
        <w:rPr>
          <w:iCs/>
          <w:sz w:val="28"/>
          <w:szCs w:val="28"/>
        </w:rPr>
        <w:t>открыт</w:t>
      </w:r>
      <w:r w:rsidR="00045855" w:rsidRPr="008D705E">
        <w:rPr>
          <w:iCs/>
          <w:sz w:val="28"/>
          <w:szCs w:val="28"/>
        </w:rPr>
        <w:t xml:space="preserve">о четыре </w:t>
      </w:r>
      <w:r w:rsidRPr="008D705E">
        <w:rPr>
          <w:iCs/>
          <w:sz w:val="28"/>
          <w:szCs w:val="28"/>
        </w:rPr>
        <w:t>«Парты</w:t>
      </w:r>
      <w:r w:rsidR="002B1A0E" w:rsidRPr="008D705E">
        <w:rPr>
          <w:iCs/>
          <w:sz w:val="28"/>
          <w:szCs w:val="28"/>
        </w:rPr>
        <w:t xml:space="preserve"> Героя</w:t>
      </w:r>
      <w:r w:rsidRPr="008D705E">
        <w:rPr>
          <w:iCs/>
          <w:sz w:val="28"/>
          <w:szCs w:val="28"/>
        </w:rPr>
        <w:t xml:space="preserve">» </w:t>
      </w:r>
      <w:r w:rsidR="002B1A0E" w:rsidRPr="008D705E">
        <w:rPr>
          <w:iCs/>
          <w:sz w:val="28"/>
          <w:szCs w:val="28"/>
        </w:rPr>
        <w:t xml:space="preserve">в </w:t>
      </w:r>
      <w:r w:rsidRPr="008D705E">
        <w:rPr>
          <w:iCs/>
          <w:sz w:val="28"/>
          <w:szCs w:val="28"/>
        </w:rPr>
        <w:t xml:space="preserve">школах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2,</w:t>
      </w:r>
      <w:r w:rsidR="002B1A0E" w:rsidRPr="008D705E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4,</w:t>
      </w:r>
      <w:r w:rsidR="002B1A0E" w:rsidRPr="008D705E">
        <w:rPr>
          <w:iCs/>
          <w:sz w:val="28"/>
          <w:szCs w:val="28"/>
        </w:rPr>
        <w:t xml:space="preserve"> и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9.</w:t>
      </w:r>
    </w:p>
    <w:p w:rsidR="00FD66F1" w:rsidRPr="008D705E" w:rsidRDefault="00AD2337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Новацией 2023 года стало открытие первичных отделений Российского движения детей и молодёжи «Движение </w:t>
      </w:r>
      <w:r w:rsidR="00FD66F1" w:rsidRPr="008D705E">
        <w:rPr>
          <w:iCs/>
          <w:sz w:val="28"/>
          <w:szCs w:val="28"/>
        </w:rPr>
        <w:t>п</w:t>
      </w:r>
      <w:r w:rsidRPr="008D705E">
        <w:rPr>
          <w:iCs/>
          <w:sz w:val="28"/>
          <w:szCs w:val="28"/>
        </w:rPr>
        <w:t>ервых»</w:t>
      </w:r>
      <w:r w:rsidR="00E27438" w:rsidRPr="008D705E">
        <w:rPr>
          <w:iCs/>
          <w:sz w:val="28"/>
          <w:szCs w:val="28"/>
        </w:rPr>
        <w:t xml:space="preserve">. К движению присоединились </w:t>
      </w:r>
      <w:r w:rsidRPr="008D705E">
        <w:rPr>
          <w:iCs/>
          <w:sz w:val="28"/>
          <w:szCs w:val="28"/>
        </w:rPr>
        <w:t>все школ</w:t>
      </w:r>
      <w:r w:rsidR="00E2743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города и МБОУ ДО «ДДТ»</w:t>
      </w:r>
      <w:r w:rsidR="00FD66F1" w:rsidRPr="008D705E">
        <w:rPr>
          <w:iCs/>
          <w:sz w:val="28"/>
          <w:szCs w:val="28"/>
        </w:rPr>
        <w:t>.</w:t>
      </w:r>
    </w:p>
    <w:p w:rsidR="00EE3716" w:rsidRPr="008D705E" w:rsidRDefault="00C32D72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Всероссийское военно-патриотическое движение «</w:t>
      </w:r>
      <w:proofErr w:type="spellStart"/>
      <w:r w:rsidRPr="008D705E">
        <w:rPr>
          <w:iCs/>
          <w:sz w:val="28"/>
          <w:szCs w:val="28"/>
        </w:rPr>
        <w:t>Юнармия</w:t>
      </w:r>
      <w:proofErr w:type="spellEnd"/>
      <w:r w:rsidRPr="008D705E">
        <w:rPr>
          <w:iCs/>
          <w:sz w:val="28"/>
          <w:szCs w:val="28"/>
        </w:rPr>
        <w:t xml:space="preserve">», созданное в 2016 году, продолжает действовать </w:t>
      </w:r>
      <w:r w:rsidR="00FD66F1" w:rsidRPr="008D705E">
        <w:rPr>
          <w:iCs/>
          <w:sz w:val="28"/>
          <w:szCs w:val="28"/>
        </w:rPr>
        <w:t xml:space="preserve">и </w:t>
      </w:r>
      <w:r w:rsidR="00827549" w:rsidRPr="008D705E">
        <w:rPr>
          <w:iCs/>
          <w:sz w:val="28"/>
          <w:szCs w:val="28"/>
        </w:rPr>
        <w:t xml:space="preserve">на 01.09.2023 года </w:t>
      </w:r>
      <w:r w:rsidR="008C78E1" w:rsidRPr="008D705E">
        <w:rPr>
          <w:iCs/>
          <w:sz w:val="28"/>
          <w:szCs w:val="28"/>
        </w:rPr>
        <w:t xml:space="preserve">насчитывает </w:t>
      </w:r>
      <w:r w:rsidR="00827549" w:rsidRPr="008D705E">
        <w:rPr>
          <w:iCs/>
          <w:sz w:val="28"/>
          <w:szCs w:val="28"/>
        </w:rPr>
        <w:t>182</w:t>
      </w:r>
      <w:r w:rsidR="008C78E1" w:rsidRPr="008D705E">
        <w:rPr>
          <w:iCs/>
          <w:sz w:val="28"/>
          <w:szCs w:val="28"/>
        </w:rPr>
        <w:t xml:space="preserve"> человек.</w:t>
      </w:r>
    </w:p>
    <w:p w:rsidR="00B33861" w:rsidRPr="008D705E" w:rsidRDefault="00B33861" w:rsidP="00B33861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В рамках федерального проекта "Патриотическое воспитание граждан РФ» шесть школ города получили комплекты государственной символики. В комплекты входят: большой флаг, флагшток с бетонным основанием высотой 9 метров, 10 настольных флажков, один протокольных флаг, один большой герб, один маленький герб. Символика используется для проведения мероприятий, торжественных линеек, оформления стендов и еженедельной церемонии поднятия флага.</w:t>
      </w:r>
    </w:p>
    <w:p w:rsidR="00E27438" w:rsidRPr="008D705E" w:rsidRDefault="00E27438" w:rsidP="00BF1361">
      <w:pPr>
        <w:ind w:firstLine="567"/>
        <w:jc w:val="center"/>
        <w:rPr>
          <w:b/>
          <w:sz w:val="28"/>
          <w:szCs w:val="28"/>
        </w:rPr>
      </w:pPr>
    </w:p>
    <w:p w:rsidR="0096400D" w:rsidRPr="008D705E" w:rsidRDefault="00D92290" w:rsidP="00BF1361">
      <w:pPr>
        <w:ind w:firstLine="567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3. </w:t>
      </w:r>
      <w:r w:rsidR="0096400D" w:rsidRPr="008D705E">
        <w:rPr>
          <w:b/>
          <w:sz w:val="28"/>
          <w:szCs w:val="28"/>
        </w:rPr>
        <w:t>Про</w:t>
      </w:r>
      <w:r w:rsidR="002E0815" w:rsidRPr="008D705E">
        <w:rPr>
          <w:b/>
          <w:sz w:val="28"/>
          <w:szCs w:val="28"/>
        </w:rPr>
        <w:t xml:space="preserve">чие </w:t>
      </w:r>
      <w:r w:rsidR="0096400D" w:rsidRPr="008D705E">
        <w:rPr>
          <w:b/>
          <w:sz w:val="28"/>
          <w:szCs w:val="28"/>
        </w:rPr>
        <w:t>риски</w:t>
      </w:r>
      <w:r w:rsidR="002E0815" w:rsidRPr="008D705E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Недостаточное финансирование муниципальной программы</w:t>
      </w:r>
      <w:r w:rsidR="00BF1361" w:rsidRPr="008D705E">
        <w:rPr>
          <w:sz w:val="28"/>
          <w:szCs w:val="28"/>
        </w:rPr>
        <w:t xml:space="preserve"> может</w:t>
      </w:r>
      <w:r w:rsidRPr="008D705E">
        <w:rPr>
          <w:sz w:val="28"/>
          <w:szCs w:val="28"/>
        </w:rPr>
        <w:t xml:space="preserve"> приве</w:t>
      </w:r>
      <w:r w:rsidR="00BF1361" w:rsidRPr="008D705E">
        <w:rPr>
          <w:sz w:val="28"/>
          <w:szCs w:val="28"/>
        </w:rPr>
        <w:t>сти</w:t>
      </w:r>
      <w:r w:rsidRPr="008D705E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в свою очередь</w:t>
      </w:r>
      <w:r w:rsidR="00BF1361" w:rsidRPr="008D705E">
        <w:rPr>
          <w:sz w:val="28"/>
          <w:szCs w:val="28"/>
        </w:rPr>
        <w:t>, серьезно повлияет на</w:t>
      </w:r>
      <w:r w:rsidRPr="008D705E">
        <w:rPr>
          <w:sz w:val="28"/>
          <w:szCs w:val="28"/>
        </w:rPr>
        <w:t xml:space="preserve"> качество образования </w:t>
      </w:r>
      <w:r w:rsidR="009830A2" w:rsidRPr="008D705E">
        <w:rPr>
          <w:sz w:val="28"/>
          <w:szCs w:val="28"/>
        </w:rPr>
        <w:t>и воспитания обучающихся.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8D705E">
        <w:rPr>
          <w:sz w:val="28"/>
          <w:szCs w:val="28"/>
        </w:rPr>
        <w:t>1,33</w:t>
      </w:r>
      <w:r w:rsidRPr="008D705E">
        <w:rPr>
          <w:sz w:val="28"/>
          <w:szCs w:val="28"/>
        </w:rPr>
        <w:t xml:space="preserve">%) может привести к </w:t>
      </w:r>
      <w:r w:rsidR="00E20D84" w:rsidRPr="008D705E">
        <w:rPr>
          <w:sz w:val="28"/>
          <w:szCs w:val="28"/>
        </w:rPr>
        <w:t>слабой</w:t>
      </w:r>
      <w:r w:rsidR="009830A2" w:rsidRPr="008D705E">
        <w:rPr>
          <w:sz w:val="28"/>
          <w:szCs w:val="28"/>
        </w:rPr>
        <w:t xml:space="preserve"> ротации педагогических кадров</w:t>
      </w:r>
      <w:r w:rsidR="00E20D84" w:rsidRPr="008D705E">
        <w:rPr>
          <w:sz w:val="28"/>
          <w:szCs w:val="28"/>
        </w:rPr>
        <w:t>.</w:t>
      </w:r>
      <w:r w:rsidR="006E1845" w:rsidRPr="008D705E">
        <w:rPr>
          <w:sz w:val="28"/>
          <w:szCs w:val="28"/>
        </w:rPr>
        <w:t xml:space="preserve"> </w:t>
      </w:r>
      <w:r w:rsidR="00E20D84" w:rsidRPr="008D705E">
        <w:rPr>
          <w:sz w:val="28"/>
          <w:szCs w:val="28"/>
        </w:rPr>
        <w:t>А</w:t>
      </w:r>
      <w:r w:rsidRPr="008D705E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8D705E">
        <w:rPr>
          <w:sz w:val="28"/>
          <w:szCs w:val="28"/>
        </w:rPr>
        <w:t>что</w:t>
      </w:r>
      <w:r w:rsidR="006E1845" w:rsidRPr="008D705E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повлечет</w:t>
      </w:r>
      <w:r w:rsidR="00BF1361" w:rsidRPr="008D705E">
        <w:rPr>
          <w:sz w:val="28"/>
          <w:szCs w:val="28"/>
        </w:rPr>
        <w:t xml:space="preserve"> за собой </w:t>
      </w:r>
      <w:r w:rsidRPr="008D705E">
        <w:rPr>
          <w:sz w:val="28"/>
          <w:szCs w:val="28"/>
        </w:rPr>
        <w:t>снижени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качества образования</w:t>
      </w:r>
      <w:r w:rsidR="009830A2" w:rsidRPr="008D705E">
        <w:rPr>
          <w:sz w:val="28"/>
          <w:szCs w:val="28"/>
        </w:rPr>
        <w:t xml:space="preserve"> и воспитания</w:t>
      </w:r>
      <w:r w:rsidRPr="008D705E">
        <w:rPr>
          <w:sz w:val="28"/>
          <w:szCs w:val="28"/>
        </w:rPr>
        <w:t>.</w:t>
      </w:r>
    </w:p>
    <w:p w:rsidR="009830A2" w:rsidRPr="008D705E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8D705E" w:rsidRDefault="00D92290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4. </w:t>
      </w:r>
      <w:r w:rsidR="00434781" w:rsidRPr="008D705E">
        <w:rPr>
          <w:b/>
          <w:sz w:val="28"/>
          <w:szCs w:val="28"/>
        </w:rPr>
        <w:t>Основные п</w:t>
      </w:r>
      <w:r w:rsidR="00B736CF" w:rsidRPr="008D705E">
        <w:rPr>
          <w:b/>
          <w:sz w:val="28"/>
          <w:szCs w:val="28"/>
        </w:rPr>
        <w:t>риоритеты и цели развития отрасли</w:t>
      </w:r>
      <w:r w:rsidR="00DC31B6" w:rsidRPr="008D705E">
        <w:rPr>
          <w:b/>
          <w:sz w:val="28"/>
          <w:szCs w:val="28"/>
        </w:rPr>
        <w:t>,</w:t>
      </w:r>
    </w:p>
    <w:p w:rsidR="00991894" w:rsidRPr="008D705E" w:rsidRDefault="00DC31B6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описание </w:t>
      </w:r>
      <w:r w:rsidR="00434781" w:rsidRPr="008D705E">
        <w:rPr>
          <w:b/>
          <w:sz w:val="28"/>
          <w:szCs w:val="28"/>
        </w:rPr>
        <w:t>ц</w:t>
      </w:r>
      <w:r w:rsidRPr="008D705E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iCs/>
          <w:sz w:val="28"/>
          <w:szCs w:val="28"/>
        </w:rPr>
        <w:t xml:space="preserve">Стратегическая цель </w:t>
      </w:r>
      <w:r w:rsidRPr="008D705E">
        <w:rPr>
          <w:sz w:val="28"/>
          <w:szCs w:val="28"/>
        </w:rPr>
        <w:t xml:space="preserve">политики в области образования </w:t>
      </w:r>
      <w:r w:rsidR="002456FF" w:rsidRPr="008D705E">
        <w:rPr>
          <w:sz w:val="28"/>
          <w:szCs w:val="28"/>
        </w:rPr>
        <w:t>город</w:t>
      </w:r>
      <w:r w:rsidR="00C4687E" w:rsidRPr="008D705E">
        <w:rPr>
          <w:sz w:val="28"/>
          <w:szCs w:val="28"/>
        </w:rPr>
        <w:t>а-</w:t>
      </w:r>
      <w:r w:rsidRPr="008D705E">
        <w:rPr>
          <w:sz w:val="28"/>
          <w:szCs w:val="28"/>
        </w:rPr>
        <w:t xml:space="preserve"> повышение </w:t>
      </w:r>
      <w:r w:rsidR="00C4687E" w:rsidRPr="008D705E">
        <w:rPr>
          <w:sz w:val="28"/>
          <w:szCs w:val="28"/>
        </w:rPr>
        <w:t xml:space="preserve">качества и </w:t>
      </w:r>
      <w:r w:rsidRPr="008D705E">
        <w:rPr>
          <w:sz w:val="28"/>
          <w:szCs w:val="28"/>
        </w:rPr>
        <w:t xml:space="preserve">доступности </w:t>
      </w:r>
      <w:r w:rsidR="00C4687E" w:rsidRPr="008D705E">
        <w:rPr>
          <w:sz w:val="28"/>
          <w:szCs w:val="28"/>
        </w:rPr>
        <w:t>образования</w:t>
      </w:r>
      <w:r w:rsidRPr="008D705E">
        <w:rPr>
          <w:sz w:val="28"/>
          <w:szCs w:val="28"/>
        </w:rPr>
        <w:t xml:space="preserve">, соответствующего требованиям </w:t>
      </w:r>
      <w:r w:rsidR="00C4687E" w:rsidRPr="008D705E">
        <w:rPr>
          <w:sz w:val="28"/>
          <w:szCs w:val="28"/>
        </w:rPr>
        <w:t>ФГОС</w:t>
      </w:r>
      <w:r w:rsidR="00304D2C" w:rsidRPr="008D705E">
        <w:rPr>
          <w:sz w:val="28"/>
          <w:szCs w:val="28"/>
        </w:rPr>
        <w:t>,</w:t>
      </w:r>
      <w:r w:rsidR="006E1845" w:rsidRPr="008D705E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развити</w:t>
      </w:r>
      <w:r w:rsidR="00C4687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 xml:space="preserve"> экономики </w:t>
      </w:r>
      <w:r w:rsidR="00304D2C" w:rsidRPr="008D705E">
        <w:rPr>
          <w:sz w:val="28"/>
          <w:szCs w:val="28"/>
        </w:rPr>
        <w:t xml:space="preserve">города и </w:t>
      </w:r>
      <w:r w:rsidRPr="008D705E">
        <w:rPr>
          <w:sz w:val="28"/>
          <w:szCs w:val="28"/>
        </w:rPr>
        <w:t>региона</w:t>
      </w:r>
      <w:r w:rsidR="00304D2C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потребност</w:t>
      </w:r>
      <w:r w:rsidR="00E20D84" w:rsidRPr="008D705E">
        <w:rPr>
          <w:sz w:val="28"/>
          <w:szCs w:val="28"/>
        </w:rPr>
        <w:t>ям</w:t>
      </w:r>
      <w:r w:rsidRPr="008D705E">
        <w:rPr>
          <w:sz w:val="28"/>
          <w:szCs w:val="28"/>
        </w:rPr>
        <w:t xml:space="preserve"> граждан.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8D705E">
        <w:rPr>
          <w:sz w:val="28"/>
          <w:szCs w:val="28"/>
        </w:rPr>
        <w:t>ются</w:t>
      </w:r>
      <w:r w:rsidR="00C4687E" w:rsidRPr="008D705E">
        <w:rPr>
          <w:sz w:val="28"/>
          <w:szCs w:val="28"/>
        </w:rPr>
        <w:t>:</w:t>
      </w:r>
    </w:p>
    <w:p w:rsidR="0047059C" w:rsidRPr="008D705E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1. В</w:t>
      </w:r>
      <w:r w:rsidR="006E1845" w:rsidRPr="008D705E">
        <w:rPr>
          <w:sz w:val="28"/>
          <w:szCs w:val="28"/>
        </w:rPr>
        <w:t xml:space="preserve"> </w:t>
      </w:r>
      <w:r w:rsidR="00850922" w:rsidRPr="008D705E">
        <w:rPr>
          <w:sz w:val="28"/>
          <w:szCs w:val="28"/>
        </w:rPr>
        <w:t>системе</w:t>
      </w:r>
      <w:r w:rsidR="00850922" w:rsidRPr="008D705E">
        <w:rPr>
          <w:bCs/>
          <w:iCs/>
          <w:sz w:val="28"/>
          <w:szCs w:val="28"/>
        </w:rPr>
        <w:t xml:space="preserve"> дошкольного</w:t>
      </w:r>
      <w:r w:rsidR="0047059C" w:rsidRPr="008D705E">
        <w:rPr>
          <w:bCs/>
          <w:iCs/>
          <w:sz w:val="28"/>
          <w:szCs w:val="28"/>
        </w:rPr>
        <w:t xml:space="preserve"> образования</w:t>
      </w:r>
      <w:r w:rsidR="00C4687E" w:rsidRPr="008D705E">
        <w:rPr>
          <w:bCs/>
          <w:iCs/>
          <w:sz w:val="28"/>
          <w:szCs w:val="28"/>
        </w:rPr>
        <w:t xml:space="preserve"> -</w:t>
      </w:r>
      <w:r w:rsidR="00DE1221" w:rsidRPr="008D705E">
        <w:rPr>
          <w:bCs/>
          <w:iCs/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8D705E">
        <w:rPr>
          <w:sz w:val="28"/>
          <w:szCs w:val="28"/>
        </w:rPr>
        <w:t>р</w:t>
      </w:r>
      <w:r w:rsidR="00304D2C" w:rsidRPr="008D705E">
        <w:rPr>
          <w:sz w:val="28"/>
          <w:szCs w:val="28"/>
        </w:rPr>
        <w:t>еализацию</w:t>
      </w:r>
      <w:r w:rsidR="00C4687E" w:rsidRPr="008D705E">
        <w:rPr>
          <w:sz w:val="28"/>
          <w:szCs w:val="28"/>
        </w:rPr>
        <w:t xml:space="preserve"> вариативных</w:t>
      </w:r>
      <w:r w:rsidR="0047059C" w:rsidRPr="008D705E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8D705E">
        <w:rPr>
          <w:sz w:val="28"/>
          <w:szCs w:val="28"/>
        </w:rPr>
        <w:t>качественное</w:t>
      </w:r>
      <w:r w:rsidR="0047059C" w:rsidRPr="008D705E">
        <w:rPr>
          <w:sz w:val="28"/>
          <w:szCs w:val="28"/>
        </w:rPr>
        <w:t xml:space="preserve"> дошкольно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обра</w:t>
      </w:r>
      <w:r w:rsidR="00C4687E" w:rsidRPr="008D705E">
        <w:rPr>
          <w:sz w:val="28"/>
          <w:szCs w:val="28"/>
        </w:rPr>
        <w:t>зовани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, 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8D705E">
        <w:rPr>
          <w:sz w:val="28"/>
          <w:szCs w:val="28"/>
        </w:rPr>
        <w:t>ФГОС дошкольного образования</w:t>
      </w:r>
      <w:r w:rsidR="00304D2C" w:rsidRPr="008D705E">
        <w:rPr>
          <w:rFonts w:eastAsia="Calibri"/>
          <w:sz w:val="28"/>
          <w:szCs w:val="28"/>
          <w:lang w:eastAsia="en-US"/>
        </w:rPr>
        <w:t xml:space="preserve"> и</w:t>
      </w:r>
      <w:r w:rsidR="006E1845" w:rsidRPr="008D705E">
        <w:rPr>
          <w:rFonts w:eastAsia="Calibri"/>
          <w:sz w:val="28"/>
          <w:szCs w:val="28"/>
          <w:lang w:eastAsia="en-US"/>
        </w:rPr>
        <w:t xml:space="preserve"> </w:t>
      </w:r>
      <w:r w:rsidR="00304D2C" w:rsidRPr="008D705E">
        <w:rPr>
          <w:sz w:val="28"/>
          <w:szCs w:val="28"/>
        </w:rPr>
        <w:t xml:space="preserve">готовности </w:t>
      </w:r>
      <w:r w:rsidR="0047059C" w:rsidRPr="008D705E">
        <w:rPr>
          <w:sz w:val="28"/>
          <w:szCs w:val="28"/>
        </w:rPr>
        <w:t>до</w:t>
      </w:r>
      <w:r w:rsidR="0098060F" w:rsidRPr="008D705E">
        <w:rPr>
          <w:sz w:val="28"/>
          <w:szCs w:val="28"/>
        </w:rPr>
        <w:t>школьн</w:t>
      </w:r>
      <w:r w:rsidR="00304D2C" w:rsidRPr="008D705E">
        <w:rPr>
          <w:sz w:val="28"/>
          <w:szCs w:val="28"/>
        </w:rPr>
        <w:t>иков к получению начального</w:t>
      </w:r>
      <w:r w:rsidR="006E1845" w:rsidRPr="008D705E">
        <w:rPr>
          <w:sz w:val="28"/>
          <w:szCs w:val="28"/>
        </w:rPr>
        <w:t xml:space="preserve"> </w:t>
      </w:r>
      <w:r w:rsidR="00304D2C" w:rsidRPr="008D705E">
        <w:rPr>
          <w:sz w:val="28"/>
          <w:szCs w:val="28"/>
        </w:rPr>
        <w:t xml:space="preserve">общего </w:t>
      </w:r>
      <w:r w:rsidR="0098060F" w:rsidRPr="008D705E">
        <w:rPr>
          <w:sz w:val="28"/>
          <w:szCs w:val="28"/>
        </w:rPr>
        <w:t>образования</w:t>
      </w:r>
      <w:r w:rsidR="00304D2C" w:rsidRPr="008D705E">
        <w:rPr>
          <w:sz w:val="28"/>
          <w:szCs w:val="28"/>
        </w:rPr>
        <w:t>. Обеспечение</w:t>
      </w:r>
      <w:r w:rsidR="006E1845" w:rsidRPr="008D705E">
        <w:rPr>
          <w:sz w:val="28"/>
          <w:szCs w:val="28"/>
        </w:rPr>
        <w:t xml:space="preserve"> </w:t>
      </w:r>
      <w:r w:rsidR="0047059C" w:rsidRPr="008D705E">
        <w:rPr>
          <w:sz w:val="28"/>
          <w:szCs w:val="28"/>
        </w:rPr>
        <w:t>мест</w:t>
      </w:r>
      <w:r w:rsidR="00304D2C" w:rsidRPr="008D705E">
        <w:rPr>
          <w:sz w:val="28"/>
          <w:szCs w:val="28"/>
        </w:rPr>
        <w:t xml:space="preserve">ами </w:t>
      </w:r>
      <w:r w:rsidR="00453EE7" w:rsidRPr="008D705E">
        <w:rPr>
          <w:sz w:val="28"/>
          <w:szCs w:val="28"/>
        </w:rPr>
        <w:t xml:space="preserve">детей </w:t>
      </w:r>
      <w:r w:rsidR="00304D2C" w:rsidRPr="008D705E">
        <w:rPr>
          <w:sz w:val="28"/>
          <w:szCs w:val="28"/>
        </w:rPr>
        <w:t>от</w:t>
      </w:r>
      <w:r w:rsidR="00453EE7" w:rsidRPr="008D705E">
        <w:rPr>
          <w:sz w:val="28"/>
          <w:szCs w:val="28"/>
        </w:rPr>
        <w:t xml:space="preserve"> 1,5 до </w:t>
      </w:r>
      <w:r w:rsidR="00E20D84" w:rsidRPr="008D705E">
        <w:rPr>
          <w:sz w:val="28"/>
          <w:szCs w:val="28"/>
        </w:rPr>
        <w:t>3</w:t>
      </w:r>
      <w:r w:rsidR="00453EE7" w:rsidRPr="008D705E">
        <w:rPr>
          <w:sz w:val="28"/>
          <w:szCs w:val="28"/>
        </w:rPr>
        <w:t>-х лет</w:t>
      </w:r>
      <w:r w:rsidR="0047059C" w:rsidRPr="008D705E">
        <w:rPr>
          <w:sz w:val="28"/>
          <w:szCs w:val="28"/>
        </w:rPr>
        <w:t xml:space="preserve"> в </w:t>
      </w:r>
      <w:r w:rsidR="0098060F" w:rsidRPr="008D705E">
        <w:rPr>
          <w:sz w:val="28"/>
          <w:szCs w:val="28"/>
        </w:rPr>
        <w:t xml:space="preserve">существующих </w:t>
      </w:r>
      <w:r w:rsidR="0047059C" w:rsidRPr="008D705E">
        <w:rPr>
          <w:sz w:val="28"/>
          <w:szCs w:val="28"/>
        </w:rPr>
        <w:t>организациях</w:t>
      </w:r>
      <w:r w:rsidR="00A90983" w:rsidRPr="008D705E">
        <w:rPr>
          <w:sz w:val="28"/>
          <w:szCs w:val="28"/>
        </w:rPr>
        <w:t>, предоставляющих услуги дошкольного образования</w:t>
      </w:r>
      <w:r w:rsidR="00304D2C" w:rsidRPr="008D705E">
        <w:rPr>
          <w:sz w:val="28"/>
          <w:szCs w:val="28"/>
        </w:rPr>
        <w:t>.</w:t>
      </w:r>
    </w:p>
    <w:p w:rsidR="00F2202F" w:rsidRPr="008D705E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ab/>
      </w: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2. В</w:t>
      </w:r>
      <w:r w:rsidRPr="008D705E">
        <w:rPr>
          <w:sz w:val="28"/>
          <w:szCs w:val="28"/>
        </w:rPr>
        <w:t xml:space="preserve"> системе</w:t>
      </w:r>
      <w:r w:rsidR="0047059C" w:rsidRPr="008D705E">
        <w:rPr>
          <w:sz w:val="28"/>
          <w:szCs w:val="28"/>
        </w:rPr>
        <w:t xml:space="preserve"> общего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>овышение доступности и качества образования</w:t>
      </w:r>
      <w:r w:rsidR="00304D2C" w:rsidRPr="008D705E">
        <w:rPr>
          <w:sz w:val="28"/>
          <w:szCs w:val="28"/>
        </w:rPr>
        <w:t xml:space="preserve"> и воспитания</w:t>
      </w:r>
      <w:r w:rsidR="0047059C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>п</w:t>
      </w:r>
      <w:r w:rsidR="0047059C" w:rsidRPr="008D705E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8D705E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8D705E">
        <w:rPr>
          <w:rFonts w:eastAsia="Calibri"/>
          <w:sz w:val="28"/>
          <w:szCs w:val="28"/>
          <w:lang w:eastAsia="en-US"/>
        </w:rPr>
        <w:t>,</w:t>
      </w:r>
      <w:r w:rsidR="0047059C" w:rsidRPr="008D705E">
        <w:rPr>
          <w:bCs/>
          <w:sz w:val="28"/>
          <w:szCs w:val="28"/>
        </w:rPr>
        <w:t xml:space="preserve"> развитие материально-</w:t>
      </w:r>
      <w:r w:rsidR="0047059C" w:rsidRPr="008D705E">
        <w:rPr>
          <w:sz w:val="28"/>
          <w:szCs w:val="28"/>
        </w:rPr>
        <w:t>технической</w:t>
      </w:r>
      <w:r w:rsidR="0047059C" w:rsidRPr="008D705E">
        <w:rPr>
          <w:bCs/>
          <w:sz w:val="28"/>
          <w:szCs w:val="28"/>
        </w:rPr>
        <w:t xml:space="preserve"> базы учреждений </w:t>
      </w:r>
      <w:r w:rsidR="000E3ABF" w:rsidRPr="008D705E">
        <w:rPr>
          <w:bCs/>
          <w:sz w:val="28"/>
          <w:szCs w:val="28"/>
        </w:rPr>
        <w:t xml:space="preserve">общего </w:t>
      </w:r>
      <w:r w:rsidR="0047059C" w:rsidRPr="008D705E">
        <w:rPr>
          <w:bCs/>
          <w:sz w:val="28"/>
          <w:szCs w:val="28"/>
        </w:rPr>
        <w:t>образования</w:t>
      </w:r>
      <w:r w:rsidR="000E3ABF" w:rsidRPr="008D705E">
        <w:rPr>
          <w:sz w:val="28"/>
          <w:szCs w:val="28"/>
        </w:rPr>
        <w:t>,</w:t>
      </w:r>
      <w:r w:rsidR="0047059C" w:rsidRPr="008D705E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8D705E">
        <w:rPr>
          <w:bCs/>
          <w:sz w:val="28"/>
          <w:szCs w:val="28"/>
        </w:rPr>
        <w:t xml:space="preserve"> и программ</w:t>
      </w:r>
      <w:r w:rsidR="00833D27" w:rsidRPr="008D705E">
        <w:rPr>
          <w:bCs/>
          <w:sz w:val="28"/>
          <w:szCs w:val="28"/>
        </w:rPr>
        <w:t xml:space="preserve"> </w:t>
      </w:r>
      <w:r w:rsidR="0047059C" w:rsidRPr="008D705E">
        <w:rPr>
          <w:bCs/>
          <w:sz w:val="28"/>
          <w:szCs w:val="28"/>
        </w:rPr>
        <w:t>дистанционн</w:t>
      </w:r>
      <w:r w:rsidR="00304D2C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обучения. </w:t>
      </w:r>
      <w:r w:rsidR="00304D2C" w:rsidRPr="008D705E">
        <w:rPr>
          <w:bCs/>
          <w:sz w:val="28"/>
          <w:szCs w:val="28"/>
        </w:rPr>
        <w:t xml:space="preserve">Реализация </w:t>
      </w:r>
      <w:r w:rsidR="00E20D84" w:rsidRPr="008D705E">
        <w:rPr>
          <w:bCs/>
          <w:sz w:val="28"/>
          <w:szCs w:val="28"/>
        </w:rPr>
        <w:t>федера</w:t>
      </w:r>
      <w:r w:rsidR="00304D2C" w:rsidRPr="008D705E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8D705E">
        <w:rPr>
          <w:bCs/>
          <w:sz w:val="28"/>
          <w:szCs w:val="28"/>
        </w:rPr>
        <w:t>Цифровая</w:t>
      </w:r>
      <w:r w:rsidR="00304D2C" w:rsidRPr="008D705E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8D705E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3. В</w:t>
      </w:r>
      <w:r w:rsidRPr="008D705E">
        <w:rPr>
          <w:sz w:val="28"/>
          <w:szCs w:val="28"/>
        </w:rPr>
        <w:t xml:space="preserve"> системе</w:t>
      </w:r>
      <w:r w:rsidR="00F2202F" w:rsidRPr="008D705E">
        <w:rPr>
          <w:sz w:val="28"/>
          <w:szCs w:val="28"/>
        </w:rPr>
        <w:t xml:space="preserve"> дополнительного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с</w:t>
      </w:r>
      <w:r w:rsidR="007A5CFB" w:rsidRPr="008D705E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8D705E">
        <w:rPr>
          <w:sz w:val="28"/>
          <w:szCs w:val="28"/>
        </w:rPr>
        <w:t>ей</w:t>
      </w:r>
      <w:r w:rsidR="007A5CFB" w:rsidRPr="008D705E">
        <w:rPr>
          <w:sz w:val="28"/>
          <w:szCs w:val="28"/>
        </w:rPr>
        <w:t xml:space="preserve"> качество и </w:t>
      </w:r>
      <w:r w:rsidR="00E20D84" w:rsidRPr="008D705E">
        <w:rPr>
          <w:sz w:val="28"/>
          <w:szCs w:val="28"/>
        </w:rPr>
        <w:t>вариативность</w:t>
      </w:r>
      <w:r w:rsidR="006E0D11" w:rsidRPr="008D705E">
        <w:rPr>
          <w:sz w:val="28"/>
          <w:szCs w:val="28"/>
        </w:rPr>
        <w:t xml:space="preserve"> услуг</w:t>
      </w:r>
      <w:r w:rsidR="00AE1A2D" w:rsidRPr="008D705E">
        <w:rPr>
          <w:sz w:val="28"/>
          <w:szCs w:val="28"/>
        </w:rPr>
        <w:t>,</w:t>
      </w:r>
      <w:r w:rsidR="007A5CFB" w:rsidRPr="008D705E">
        <w:rPr>
          <w:sz w:val="28"/>
          <w:szCs w:val="28"/>
        </w:rPr>
        <w:t xml:space="preserve"> ресурсов для социальной адаптации</w:t>
      </w:r>
      <w:r w:rsidR="006E0D11" w:rsidRPr="008D705E">
        <w:rPr>
          <w:sz w:val="28"/>
          <w:szCs w:val="28"/>
        </w:rPr>
        <w:t xml:space="preserve"> детей</w:t>
      </w:r>
      <w:r w:rsidR="007A5CFB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 xml:space="preserve">их </w:t>
      </w:r>
      <w:r w:rsidR="007A5CFB" w:rsidRPr="008D705E">
        <w:rPr>
          <w:sz w:val="28"/>
          <w:szCs w:val="28"/>
        </w:rPr>
        <w:t>самореализации</w:t>
      </w:r>
      <w:r w:rsidR="00304D2C" w:rsidRPr="008D705E">
        <w:rPr>
          <w:sz w:val="28"/>
          <w:szCs w:val="28"/>
        </w:rPr>
        <w:t>, формирования гражданской позиции</w:t>
      </w:r>
      <w:r w:rsidR="006E1845" w:rsidRPr="008D705E">
        <w:rPr>
          <w:sz w:val="28"/>
          <w:szCs w:val="28"/>
        </w:rPr>
        <w:t xml:space="preserve"> </w:t>
      </w:r>
      <w:r w:rsidR="006E0D11" w:rsidRPr="008D705E">
        <w:rPr>
          <w:sz w:val="28"/>
          <w:szCs w:val="28"/>
        </w:rPr>
        <w:t>посредством</w:t>
      </w:r>
      <w:r w:rsidR="006E1845" w:rsidRPr="008D705E">
        <w:rPr>
          <w:sz w:val="28"/>
          <w:szCs w:val="28"/>
        </w:rPr>
        <w:t xml:space="preserve"> </w:t>
      </w:r>
      <w:r w:rsidR="00AE1A2D" w:rsidRPr="008D705E">
        <w:rPr>
          <w:sz w:val="28"/>
          <w:szCs w:val="28"/>
        </w:rPr>
        <w:t xml:space="preserve">участия в </w:t>
      </w:r>
      <w:r w:rsidR="00304D2C" w:rsidRPr="008D705E">
        <w:rPr>
          <w:sz w:val="28"/>
          <w:szCs w:val="28"/>
        </w:rPr>
        <w:t>федеральных и региональных проект</w:t>
      </w:r>
      <w:r w:rsidR="00AE1A2D" w:rsidRPr="008D705E">
        <w:rPr>
          <w:sz w:val="28"/>
          <w:szCs w:val="28"/>
        </w:rPr>
        <w:t>ах</w:t>
      </w:r>
      <w:r w:rsidR="00304D2C" w:rsidRPr="008D705E">
        <w:rPr>
          <w:sz w:val="28"/>
          <w:szCs w:val="28"/>
        </w:rPr>
        <w:t>,</w:t>
      </w:r>
      <w:r w:rsidR="006E1845" w:rsidRPr="008D705E">
        <w:rPr>
          <w:sz w:val="28"/>
          <w:szCs w:val="28"/>
        </w:rPr>
        <w:t xml:space="preserve"> </w:t>
      </w:r>
      <w:r w:rsidR="007A5CFB" w:rsidRPr="008D705E">
        <w:rPr>
          <w:sz w:val="28"/>
          <w:szCs w:val="28"/>
        </w:rPr>
        <w:t>совершенствовани</w:t>
      </w:r>
      <w:r w:rsidR="006E0D11" w:rsidRPr="008D705E">
        <w:rPr>
          <w:sz w:val="28"/>
          <w:szCs w:val="28"/>
        </w:rPr>
        <w:t>я</w:t>
      </w:r>
      <w:r w:rsidR="007A5CFB" w:rsidRPr="008D705E">
        <w:rPr>
          <w:sz w:val="28"/>
          <w:szCs w:val="28"/>
        </w:rPr>
        <w:t xml:space="preserve"> организационно-</w:t>
      </w:r>
      <w:r w:rsidR="00850922" w:rsidRPr="008D705E">
        <w:rPr>
          <w:sz w:val="28"/>
          <w:szCs w:val="28"/>
        </w:rPr>
        <w:t>экономических механизмов</w:t>
      </w:r>
      <w:r w:rsidR="006E1845" w:rsidRPr="008D705E">
        <w:rPr>
          <w:sz w:val="28"/>
          <w:szCs w:val="28"/>
        </w:rPr>
        <w:t xml:space="preserve"> </w:t>
      </w:r>
      <w:r w:rsidR="007A5CFB" w:rsidRPr="008D705E">
        <w:rPr>
          <w:sz w:val="28"/>
          <w:szCs w:val="28"/>
        </w:rPr>
        <w:t xml:space="preserve">обеспечения доступности </w:t>
      </w:r>
      <w:r w:rsidR="00AE1A2D" w:rsidRPr="008D705E">
        <w:rPr>
          <w:sz w:val="28"/>
          <w:szCs w:val="28"/>
        </w:rPr>
        <w:t xml:space="preserve">программ </w:t>
      </w:r>
      <w:r w:rsidR="007A5CFB" w:rsidRPr="008D705E">
        <w:rPr>
          <w:sz w:val="28"/>
          <w:szCs w:val="28"/>
        </w:rPr>
        <w:t>дополнительного образования</w:t>
      </w:r>
      <w:r w:rsidR="00E20D84" w:rsidRPr="008D705E">
        <w:rPr>
          <w:sz w:val="28"/>
          <w:szCs w:val="28"/>
        </w:rPr>
        <w:t>, в том числе в сетевой форме.</w:t>
      </w:r>
    </w:p>
    <w:p w:rsidR="00915B3D" w:rsidRPr="008D705E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Р</w:t>
      </w:r>
      <w:r w:rsidR="007C61EC" w:rsidRPr="008D705E">
        <w:rPr>
          <w:i/>
          <w:sz w:val="28"/>
          <w:szCs w:val="28"/>
        </w:rPr>
        <w:t>еализуя</w:t>
      </w:r>
      <w:r w:rsidRPr="008D705E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8D705E">
        <w:rPr>
          <w:i/>
          <w:sz w:val="28"/>
          <w:szCs w:val="28"/>
        </w:rPr>
        <w:t>ить</w:t>
      </w:r>
      <w:r w:rsidRPr="008D705E">
        <w:rPr>
          <w:i/>
          <w:sz w:val="28"/>
          <w:szCs w:val="28"/>
        </w:rPr>
        <w:t xml:space="preserve"> следующи</w:t>
      </w:r>
      <w:r w:rsidR="00E20D84" w:rsidRPr="008D705E">
        <w:rPr>
          <w:i/>
          <w:sz w:val="28"/>
          <w:szCs w:val="28"/>
        </w:rPr>
        <w:t>е</w:t>
      </w:r>
      <w:r w:rsidRPr="008D705E">
        <w:rPr>
          <w:i/>
          <w:sz w:val="28"/>
          <w:szCs w:val="28"/>
        </w:rPr>
        <w:t xml:space="preserve"> задач</w:t>
      </w:r>
      <w:r w:rsidR="00E20D84" w:rsidRPr="008D705E">
        <w:rPr>
          <w:i/>
          <w:sz w:val="28"/>
          <w:szCs w:val="28"/>
        </w:rPr>
        <w:t>и</w:t>
      </w:r>
      <w:r w:rsidR="00915B3D" w:rsidRPr="008D705E">
        <w:rPr>
          <w:i/>
          <w:sz w:val="28"/>
          <w:szCs w:val="28"/>
        </w:rPr>
        <w:t>:</w:t>
      </w:r>
    </w:p>
    <w:p w:rsidR="00306316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1</w:t>
      </w:r>
      <w:r w:rsidR="001A1F8C" w:rsidRPr="008D705E">
        <w:rPr>
          <w:bCs/>
          <w:sz w:val="28"/>
          <w:szCs w:val="28"/>
        </w:rPr>
        <w:t xml:space="preserve">. </w:t>
      </w:r>
      <w:r w:rsidR="00B92F00" w:rsidRPr="008D705E">
        <w:rPr>
          <w:bCs/>
          <w:sz w:val="28"/>
          <w:szCs w:val="28"/>
        </w:rPr>
        <w:t>У</w:t>
      </w:r>
      <w:r w:rsidR="0047059C" w:rsidRPr="008D705E">
        <w:rPr>
          <w:bCs/>
          <w:sz w:val="28"/>
          <w:szCs w:val="28"/>
        </w:rPr>
        <w:t xml:space="preserve">крепление </w:t>
      </w:r>
      <w:r w:rsidR="0047059C" w:rsidRPr="008D705E">
        <w:rPr>
          <w:sz w:val="28"/>
          <w:szCs w:val="28"/>
        </w:rPr>
        <w:t>кадрового потенциала отрасли</w:t>
      </w:r>
      <w:r w:rsidR="00434781" w:rsidRPr="008D705E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8D705E">
        <w:rPr>
          <w:sz w:val="28"/>
          <w:szCs w:val="28"/>
        </w:rPr>
        <w:t xml:space="preserve">; увеличение доли молодых </w:t>
      </w:r>
      <w:r w:rsidR="00434781" w:rsidRPr="008D705E">
        <w:rPr>
          <w:sz w:val="28"/>
          <w:szCs w:val="28"/>
        </w:rPr>
        <w:t>педагогов</w:t>
      </w:r>
      <w:r w:rsidR="0047059C" w:rsidRPr="008D705E">
        <w:rPr>
          <w:sz w:val="28"/>
          <w:szCs w:val="28"/>
        </w:rPr>
        <w:t xml:space="preserve">, поддержка </w:t>
      </w:r>
      <w:r w:rsidR="00434781" w:rsidRPr="008D705E">
        <w:rPr>
          <w:sz w:val="28"/>
          <w:szCs w:val="28"/>
        </w:rPr>
        <w:t>педагогических работников</w:t>
      </w:r>
      <w:r w:rsidR="0047059C" w:rsidRPr="008D705E">
        <w:rPr>
          <w:sz w:val="28"/>
          <w:szCs w:val="28"/>
        </w:rPr>
        <w:t xml:space="preserve">, </w:t>
      </w:r>
      <w:r w:rsidR="0047059C" w:rsidRPr="008D705E">
        <w:rPr>
          <w:sz w:val="28"/>
          <w:szCs w:val="28"/>
        </w:rPr>
        <w:lastRenderedPageBreak/>
        <w:t xml:space="preserve">внедряющих инновационные образовательные </w:t>
      </w:r>
      <w:r w:rsidR="00850922" w:rsidRPr="008D705E">
        <w:rPr>
          <w:sz w:val="28"/>
          <w:szCs w:val="28"/>
        </w:rPr>
        <w:t>программы;</w:t>
      </w:r>
      <w:r w:rsidR="00850922" w:rsidRPr="008D705E">
        <w:rPr>
          <w:bCs/>
          <w:sz w:val="28"/>
          <w:szCs w:val="28"/>
        </w:rPr>
        <w:t xml:space="preserve"> разработка</w:t>
      </w:r>
      <w:r w:rsidR="0047059C" w:rsidRPr="008D705E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8D705E">
        <w:rPr>
          <w:bCs/>
          <w:sz w:val="28"/>
          <w:szCs w:val="28"/>
        </w:rPr>
        <w:t xml:space="preserve">педагогов </w:t>
      </w:r>
      <w:r w:rsidR="0047059C" w:rsidRPr="008D705E">
        <w:rPr>
          <w:bCs/>
          <w:sz w:val="28"/>
          <w:szCs w:val="28"/>
        </w:rPr>
        <w:t xml:space="preserve">в </w:t>
      </w:r>
      <w:r w:rsidR="00434781" w:rsidRPr="008D705E">
        <w:rPr>
          <w:bCs/>
          <w:sz w:val="28"/>
          <w:szCs w:val="28"/>
        </w:rPr>
        <w:t>образовательных организациях города;</w:t>
      </w:r>
      <w:r w:rsidR="00E73406" w:rsidRPr="008D705E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8D705E">
        <w:rPr>
          <w:bCs/>
          <w:sz w:val="28"/>
          <w:szCs w:val="28"/>
        </w:rPr>
        <w:t xml:space="preserve">. </w:t>
      </w:r>
    </w:p>
    <w:p w:rsidR="00DE1221" w:rsidRPr="008D705E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Совершенствование кадровой политики </w:t>
      </w:r>
      <w:r w:rsidR="007C61EC" w:rsidRPr="008D705E">
        <w:rPr>
          <w:sz w:val="28"/>
          <w:szCs w:val="28"/>
        </w:rPr>
        <w:t>посредством</w:t>
      </w:r>
      <w:r w:rsidR="006E1845" w:rsidRPr="008D705E">
        <w:rPr>
          <w:sz w:val="28"/>
          <w:szCs w:val="28"/>
        </w:rPr>
        <w:t xml:space="preserve"> </w:t>
      </w:r>
      <w:r w:rsidRPr="008D705E">
        <w:rPr>
          <w:bCs/>
          <w:sz w:val="28"/>
          <w:szCs w:val="28"/>
        </w:rPr>
        <w:t>внедрени</w:t>
      </w:r>
      <w:r w:rsidR="007C61EC" w:rsidRPr="008D705E">
        <w:rPr>
          <w:bCs/>
          <w:sz w:val="28"/>
          <w:szCs w:val="28"/>
        </w:rPr>
        <w:t>я</w:t>
      </w:r>
      <w:r w:rsidRPr="008D705E">
        <w:rPr>
          <w:bCs/>
          <w:sz w:val="28"/>
          <w:szCs w:val="28"/>
        </w:rPr>
        <w:t xml:space="preserve"> новых подходов к организации </w:t>
      </w:r>
      <w:r w:rsidR="007C61EC" w:rsidRPr="008D705E">
        <w:rPr>
          <w:bCs/>
          <w:sz w:val="28"/>
          <w:szCs w:val="28"/>
        </w:rPr>
        <w:t xml:space="preserve">аттестации и </w:t>
      </w:r>
      <w:r w:rsidRPr="008D705E">
        <w:rPr>
          <w:bCs/>
          <w:sz w:val="28"/>
          <w:szCs w:val="28"/>
        </w:rPr>
        <w:t xml:space="preserve">повышения </w:t>
      </w:r>
      <w:r w:rsidRPr="008D705E">
        <w:rPr>
          <w:sz w:val="28"/>
          <w:szCs w:val="28"/>
        </w:rPr>
        <w:t>квалификации</w:t>
      </w:r>
      <w:r w:rsidR="006E1845" w:rsidRPr="008D705E">
        <w:rPr>
          <w:sz w:val="28"/>
          <w:szCs w:val="28"/>
        </w:rPr>
        <w:t xml:space="preserve"> </w:t>
      </w:r>
      <w:r w:rsidR="007C61EC" w:rsidRPr="008D705E">
        <w:rPr>
          <w:sz w:val="28"/>
          <w:szCs w:val="28"/>
        </w:rPr>
        <w:t xml:space="preserve">педагогических </w:t>
      </w:r>
      <w:r w:rsidR="00850922" w:rsidRPr="008D705E">
        <w:rPr>
          <w:bCs/>
          <w:sz w:val="28"/>
          <w:szCs w:val="28"/>
        </w:rPr>
        <w:t>кадров,</w:t>
      </w:r>
      <w:r w:rsidR="00850922" w:rsidRPr="008D705E">
        <w:rPr>
          <w:rFonts w:eastAsia="Calibri"/>
          <w:sz w:val="28"/>
          <w:szCs w:val="28"/>
        </w:rPr>
        <w:t xml:space="preserve"> оформление</w:t>
      </w:r>
      <w:r w:rsidR="00915B3D" w:rsidRPr="008D705E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8D705E">
        <w:rPr>
          <w:rFonts w:eastAsia="Calibri"/>
          <w:sz w:val="28"/>
          <w:szCs w:val="28"/>
        </w:rPr>
        <w:t>е</w:t>
      </w:r>
      <w:r w:rsidR="00915B3D" w:rsidRPr="008D705E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8D705E">
        <w:rPr>
          <w:rFonts w:eastAsia="Calibri"/>
          <w:sz w:val="28"/>
          <w:szCs w:val="28"/>
        </w:rPr>
        <w:t>.</w:t>
      </w:r>
    </w:p>
    <w:p w:rsidR="00FD42FF" w:rsidRPr="008D705E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Обеспечение </w:t>
      </w:r>
      <w:r w:rsidR="0047059C" w:rsidRPr="008D705E">
        <w:rPr>
          <w:sz w:val="28"/>
          <w:szCs w:val="28"/>
        </w:rPr>
        <w:t xml:space="preserve">средней заработной платы педагогических работников </w:t>
      </w:r>
      <w:r w:rsidRPr="008D705E">
        <w:rPr>
          <w:sz w:val="28"/>
          <w:szCs w:val="28"/>
        </w:rPr>
        <w:t>на</w:t>
      </w:r>
      <w:r w:rsidR="0047059C" w:rsidRPr="008D705E">
        <w:rPr>
          <w:sz w:val="28"/>
          <w:szCs w:val="28"/>
        </w:rPr>
        <w:t xml:space="preserve"> уровн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средней заработной платы в</w:t>
      </w:r>
      <w:r w:rsidR="00434781" w:rsidRPr="008D705E">
        <w:rPr>
          <w:sz w:val="28"/>
          <w:szCs w:val="28"/>
        </w:rPr>
        <w:t xml:space="preserve"> экономике</w:t>
      </w:r>
      <w:r w:rsidR="0047059C" w:rsidRPr="008D705E">
        <w:rPr>
          <w:sz w:val="28"/>
          <w:szCs w:val="28"/>
        </w:rPr>
        <w:t xml:space="preserve"> регион</w:t>
      </w:r>
      <w:r w:rsidR="00434781" w:rsidRPr="008D705E">
        <w:rPr>
          <w:sz w:val="28"/>
          <w:szCs w:val="28"/>
        </w:rPr>
        <w:t xml:space="preserve">а. </w:t>
      </w:r>
    </w:p>
    <w:p w:rsidR="0047059C" w:rsidRPr="008D705E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2</w:t>
      </w:r>
      <w:r w:rsidR="001A1F8C" w:rsidRPr="008D705E">
        <w:rPr>
          <w:sz w:val="28"/>
          <w:szCs w:val="28"/>
        </w:rPr>
        <w:t xml:space="preserve">. </w:t>
      </w:r>
      <w:r w:rsidR="00055E5A" w:rsidRPr="008D705E">
        <w:rPr>
          <w:sz w:val="28"/>
          <w:szCs w:val="28"/>
        </w:rPr>
        <w:t>Развитие с</w:t>
      </w:r>
      <w:r w:rsidR="0047059C" w:rsidRPr="008D705E">
        <w:rPr>
          <w:sz w:val="28"/>
          <w:szCs w:val="28"/>
        </w:rPr>
        <w:t>истем</w:t>
      </w:r>
      <w:r w:rsidR="00055E5A" w:rsidRPr="008D705E">
        <w:rPr>
          <w:sz w:val="28"/>
          <w:szCs w:val="28"/>
        </w:rPr>
        <w:t>ы</w:t>
      </w:r>
      <w:r w:rsidR="0047059C" w:rsidRPr="008D705E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8D705E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8D705E">
        <w:rPr>
          <w:sz w:val="28"/>
          <w:szCs w:val="28"/>
        </w:rPr>
        <w:t xml:space="preserve"> увеличени</w:t>
      </w:r>
      <w:r w:rsidR="007C61E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8D705E">
        <w:rPr>
          <w:sz w:val="28"/>
          <w:szCs w:val="28"/>
        </w:rPr>
        <w:t xml:space="preserve"> детей</w:t>
      </w:r>
      <w:r w:rsidR="0047059C" w:rsidRPr="008D705E">
        <w:rPr>
          <w:sz w:val="28"/>
          <w:szCs w:val="28"/>
        </w:rPr>
        <w:t>, поддержк</w:t>
      </w:r>
      <w:r w:rsidR="007C61EC" w:rsidRPr="008D705E">
        <w:rPr>
          <w:sz w:val="28"/>
          <w:szCs w:val="28"/>
        </w:rPr>
        <w:t>у</w:t>
      </w:r>
      <w:r w:rsidR="0047059C" w:rsidRPr="008D705E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8D705E">
        <w:rPr>
          <w:sz w:val="28"/>
          <w:szCs w:val="28"/>
        </w:rPr>
        <w:t>по</w:t>
      </w:r>
      <w:r w:rsidR="0047059C" w:rsidRPr="008D705E">
        <w:rPr>
          <w:sz w:val="28"/>
          <w:szCs w:val="28"/>
        </w:rPr>
        <w:t xml:space="preserve"> работе с одаренными детьми.</w:t>
      </w:r>
    </w:p>
    <w:p w:rsidR="0047059C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3</w:t>
      </w:r>
      <w:r w:rsidR="001A1F8C" w:rsidRPr="008D705E">
        <w:rPr>
          <w:sz w:val="28"/>
          <w:szCs w:val="28"/>
        </w:rPr>
        <w:t xml:space="preserve">. </w:t>
      </w:r>
      <w:r w:rsidR="0002721C" w:rsidRPr="008D705E">
        <w:rPr>
          <w:sz w:val="28"/>
          <w:szCs w:val="28"/>
        </w:rPr>
        <w:t xml:space="preserve">Развитие </w:t>
      </w:r>
      <w:r w:rsidR="00055E5A" w:rsidRPr="008D705E">
        <w:rPr>
          <w:sz w:val="28"/>
          <w:szCs w:val="28"/>
        </w:rPr>
        <w:t>адаптированных</w:t>
      </w:r>
      <w:r w:rsidR="0002721C" w:rsidRPr="008D705E">
        <w:rPr>
          <w:sz w:val="28"/>
          <w:szCs w:val="28"/>
        </w:rPr>
        <w:t xml:space="preserve"> форм обучения и социализации </w:t>
      </w:r>
      <w:r w:rsidR="0047059C" w:rsidRPr="008D705E">
        <w:rPr>
          <w:sz w:val="28"/>
          <w:szCs w:val="28"/>
        </w:rPr>
        <w:t xml:space="preserve">детей с ограниченными возможностями </w:t>
      </w:r>
      <w:r w:rsidR="00850922" w:rsidRPr="008D705E">
        <w:rPr>
          <w:sz w:val="28"/>
          <w:szCs w:val="28"/>
        </w:rPr>
        <w:t>здоровья, реализация</w:t>
      </w:r>
      <w:r w:rsidR="0002721C" w:rsidRPr="008D705E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8D705E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Сохранение здоровья детей через </w:t>
      </w:r>
      <w:r w:rsidRPr="008D705E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8D705E">
        <w:rPr>
          <w:bCs/>
          <w:sz w:val="28"/>
          <w:szCs w:val="28"/>
        </w:rPr>
        <w:t>здоровье</w:t>
      </w:r>
      <w:r w:rsidR="00055E5A" w:rsidRPr="008D705E">
        <w:rPr>
          <w:bCs/>
          <w:sz w:val="28"/>
          <w:szCs w:val="28"/>
        </w:rPr>
        <w:t>-</w:t>
      </w:r>
      <w:r w:rsidR="00850922" w:rsidRPr="008D705E">
        <w:rPr>
          <w:bCs/>
          <w:sz w:val="28"/>
          <w:szCs w:val="28"/>
        </w:rPr>
        <w:t>сберегающих</w:t>
      </w:r>
      <w:r w:rsidRPr="008D705E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8D705E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8D705E">
        <w:rPr>
          <w:bCs/>
          <w:sz w:val="28"/>
          <w:szCs w:val="28"/>
        </w:rPr>
        <w:t xml:space="preserve"> доступной</w:t>
      </w:r>
      <w:r w:rsidR="00833D27" w:rsidRPr="008D705E">
        <w:rPr>
          <w:bCs/>
          <w:sz w:val="28"/>
          <w:szCs w:val="28"/>
        </w:rPr>
        <w:t xml:space="preserve"> </w:t>
      </w:r>
      <w:r w:rsidR="008B6B60" w:rsidRPr="008D705E">
        <w:rPr>
          <w:bCs/>
          <w:sz w:val="28"/>
          <w:szCs w:val="28"/>
        </w:rPr>
        <w:t>(</w:t>
      </w:r>
      <w:proofErr w:type="spellStart"/>
      <w:r w:rsidR="009A7578" w:rsidRPr="008D705E">
        <w:rPr>
          <w:bCs/>
          <w:sz w:val="28"/>
          <w:szCs w:val="28"/>
        </w:rPr>
        <w:t>безбарьерной</w:t>
      </w:r>
      <w:proofErr w:type="spellEnd"/>
      <w:r w:rsidR="008B6B60" w:rsidRPr="008D705E">
        <w:rPr>
          <w:bCs/>
          <w:sz w:val="28"/>
          <w:szCs w:val="28"/>
        </w:rPr>
        <w:t>)</w:t>
      </w:r>
      <w:r w:rsidRPr="008D705E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8D705E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4</w:t>
      </w:r>
      <w:r w:rsidR="001A1F8C" w:rsidRPr="008D705E">
        <w:rPr>
          <w:sz w:val="28"/>
          <w:szCs w:val="28"/>
        </w:rPr>
        <w:t xml:space="preserve">. </w:t>
      </w:r>
      <w:r w:rsidR="0047059C" w:rsidRPr="008D705E">
        <w:rPr>
          <w:sz w:val="28"/>
          <w:szCs w:val="28"/>
        </w:rPr>
        <w:t>Расширение сети опекунских, приемных и патронатных семей, как услови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8D705E">
        <w:rPr>
          <w:sz w:val="28"/>
          <w:szCs w:val="28"/>
        </w:rPr>
        <w:t xml:space="preserve">, </w:t>
      </w:r>
      <w:r w:rsidR="0047059C" w:rsidRPr="008D705E">
        <w:rPr>
          <w:sz w:val="28"/>
          <w:szCs w:val="28"/>
        </w:rPr>
        <w:t>проведени</w:t>
      </w:r>
      <w:r w:rsidR="001C6947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мероприятий по </w:t>
      </w:r>
      <w:proofErr w:type="spellStart"/>
      <w:r w:rsidR="0047059C" w:rsidRPr="008D705E">
        <w:rPr>
          <w:sz w:val="28"/>
          <w:szCs w:val="28"/>
        </w:rPr>
        <w:t>деинституализации</w:t>
      </w:r>
      <w:proofErr w:type="spellEnd"/>
      <w:r w:rsidR="0047059C" w:rsidRPr="008D705E">
        <w:rPr>
          <w:sz w:val="28"/>
          <w:szCs w:val="28"/>
        </w:rPr>
        <w:t xml:space="preserve"> образовательных учреждений для детей-сирот и детей, оставшихся без попечения родителей.</w:t>
      </w:r>
    </w:p>
    <w:p w:rsidR="00386CDF" w:rsidRPr="008D705E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D705E">
        <w:rPr>
          <w:sz w:val="28"/>
        </w:rPr>
        <w:t xml:space="preserve">5. </w:t>
      </w:r>
      <w:r w:rsidR="00055E5A" w:rsidRPr="008D705E">
        <w:rPr>
          <w:sz w:val="28"/>
        </w:rPr>
        <w:t>Создание условий для</w:t>
      </w:r>
      <w:r w:rsidRPr="008D705E">
        <w:rPr>
          <w:iCs/>
          <w:sz w:val="28"/>
          <w:szCs w:val="28"/>
        </w:rPr>
        <w:t xml:space="preserve"> равной доступности </w:t>
      </w:r>
      <w:r w:rsidR="00055E5A" w:rsidRPr="008D705E">
        <w:rPr>
          <w:iCs/>
          <w:sz w:val="28"/>
          <w:szCs w:val="28"/>
        </w:rPr>
        <w:t xml:space="preserve">получения </w:t>
      </w:r>
      <w:r w:rsidRPr="008D705E">
        <w:rPr>
          <w:iCs/>
          <w:sz w:val="28"/>
          <w:szCs w:val="28"/>
        </w:rPr>
        <w:t>дополнительного образования</w:t>
      </w:r>
      <w:r w:rsidR="002A5078" w:rsidRPr="008D705E">
        <w:rPr>
          <w:iCs/>
          <w:sz w:val="28"/>
          <w:szCs w:val="28"/>
        </w:rPr>
        <w:t xml:space="preserve">, </w:t>
      </w:r>
      <w:r w:rsidRPr="008D705E">
        <w:rPr>
          <w:iCs/>
          <w:sz w:val="28"/>
          <w:szCs w:val="28"/>
        </w:rPr>
        <w:t>реализ</w:t>
      </w:r>
      <w:r w:rsidR="002A5078" w:rsidRPr="008D705E">
        <w:rPr>
          <w:iCs/>
          <w:sz w:val="28"/>
          <w:szCs w:val="28"/>
        </w:rPr>
        <w:t>аци</w:t>
      </w:r>
      <w:r w:rsidR="00055E5A" w:rsidRPr="008D705E">
        <w:rPr>
          <w:iCs/>
          <w:sz w:val="28"/>
          <w:szCs w:val="28"/>
        </w:rPr>
        <w:t>и</w:t>
      </w:r>
      <w:r w:rsidRPr="008D705E">
        <w:rPr>
          <w:iCs/>
          <w:sz w:val="28"/>
          <w:szCs w:val="28"/>
        </w:rPr>
        <w:t xml:space="preserve"> систем</w:t>
      </w:r>
      <w:r w:rsidR="002A507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персонифицированного</w:t>
      </w:r>
      <w:r w:rsidR="001C6947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</w:t>
      </w:r>
      <w:r w:rsidR="001C6947" w:rsidRPr="008D705E">
        <w:rPr>
          <w:iCs/>
          <w:sz w:val="28"/>
          <w:szCs w:val="28"/>
        </w:rPr>
        <w:t>ых</w:t>
      </w:r>
      <w:r w:rsidRPr="008D705E">
        <w:rPr>
          <w:iCs/>
          <w:sz w:val="28"/>
          <w:szCs w:val="28"/>
        </w:rPr>
        <w:t xml:space="preserve"> образова</w:t>
      </w:r>
      <w:r w:rsidR="001C6947" w:rsidRPr="008D705E">
        <w:rPr>
          <w:iCs/>
          <w:sz w:val="28"/>
          <w:szCs w:val="28"/>
        </w:rPr>
        <w:t>тельных программ</w:t>
      </w:r>
      <w:r w:rsidR="00055E5A" w:rsidRPr="008D705E">
        <w:rPr>
          <w:iCs/>
          <w:sz w:val="28"/>
          <w:szCs w:val="28"/>
        </w:rPr>
        <w:t>.</w:t>
      </w:r>
    </w:p>
    <w:p w:rsidR="00386CDF" w:rsidRPr="008D705E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8D705E" w:rsidRDefault="00D92290" w:rsidP="001A1F8C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5. </w:t>
      </w:r>
      <w:r w:rsidR="00B736CF" w:rsidRPr="008D705E">
        <w:rPr>
          <w:b/>
          <w:sz w:val="28"/>
          <w:szCs w:val="28"/>
        </w:rPr>
        <w:t>М</w:t>
      </w:r>
      <w:r w:rsidR="009A1EF3" w:rsidRPr="008D705E">
        <w:rPr>
          <w:b/>
          <w:sz w:val="28"/>
          <w:szCs w:val="28"/>
        </w:rPr>
        <w:t>еханизм</w:t>
      </w:r>
      <w:r w:rsidRPr="008D705E">
        <w:rPr>
          <w:b/>
          <w:sz w:val="28"/>
          <w:szCs w:val="28"/>
        </w:rPr>
        <w:t>ы</w:t>
      </w:r>
      <w:r w:rsidR="009A1EF3" w:rsidRPr="008D705E">
        <w:rPr>
          <w:b/>
          <w:sz w:val="28"/>
          <w:szCs w:val="28"/>
        </w:rPr>
        <w:t xml:space="preserve"> реализации мероприятий </w:t>
      </w:r>
      <w:r w:rsidR="00E73406" w:rsidRPr="008D705E">
        <w:rPr>
          <w:b/>
          <w:sz w:val="28"/>
          <w:szCs w:val="28"/>
        </w:rPr>
        <w:t>муниципальной п</w:t>
      </w:r>
      <w:r w:rsidR="00B736CF" w:rsidRPr="008D705E">
        <w:rPr>
          <w:b/>
          <w:sz w:val="28"/>
          <w:szCs w:val="28"/>
        </w:rPr>
        <w:t>рограммы</w:t>
      </w:r>
    </w:p>
    <w:p w:rsidR="002E5776" w:rsidRPr="008D705E" w:rsidRDefault="00FA73E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FE167B" w:rsidRPr="008D705E">
        <w:rPr>
          <w:sz w:val="28"/>
          <w:szCs w:val="28"/>
        </w:rPr>
        <w:t xml:space="preserve"> программа состоит из </w:t>
      </w:r>
      <w:r w:rsidR="00320384" w:rsidRPr="008D705E">
        <w:rPr>
          <w:sz w:val="28"/>
          <w:szCs w:val="28"/>
        </w:rPr>
        <w:t xml:space="preserve">4-х </w:t>
      </w:r>
      <w:r w:rsidR="00FE167B" w:rsidRPr="008D705E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8D705E">
        <w:rPr>
          <w:sz w:val="28"/>
          <w:szCs w:val="28"/>
        </w:rPr>
        <w:t>муниципальную</w:t>
      </w:r>
      <w:r w:rsidR="00FE167B" w:rsidRPr="008D705E">
        <w:rPr>
          <w:sz w:val="28"/>
          <w:szCs w:val="28"/>
        </w:rPr>
        <w:t xml:space="preserve"> программу.</w:t>
      </w:r>
    </w:p>
    <w:p w:rsidR="00B736CF" w:rsidRPr="008D705E" w:rsidRDefault="001A1F8C" w:rsidP="001A1F8C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9A1EF3" w:rsidRPr="008D705E">
        <w:rPr>
          <w:sz w:val="28"/>
          <w:szCs w:val="28"/>
        </w:rPr>
        <w:t xml:space="preserve">Прогноз конечных результатов </w:t>
      </w:r>
      <w:r w:rsidR="00E73406" w:rsidRPr="008D705E">
        <w:rPr>
          <w:sz w:val="28"/>
          <w:szCs w:val="28"/>
        </w:rPr>
        <w:t>муниципальной п</w:t>
      </w:r>
      <w:r w:rsidR="009A1EF3" w:rsidRPr="008D705E">
        <w:rPr>
          <w:sz w:val="28"/>
          <w:szCs w:val="28"/>
        </w:rPr>
        <w:t xml:space="preserve">рограммы, </w:t>
      </w:r>
      <w:r w:rsidRPr="008D705E">
        <w:rPr>
          <w:sz w:val="28"/>
          <w:szCs w:val="28"/>
        </w:rPr>
        <w:t>х</w:t>
      </w:r>
      <w:r w:rsidR="009A1EF3" w:rsidRPr="008D705E">
        <w:rPr>
          <w:sz w:val="28"/>
          <w:szCs w:val="28"/>
        </w:rPr>
        <w:t>арактеризующих целевое состояние (изменение состояния)</w:t>
      </w:r>
      <w:r w:rsidR="00923184" w:rsidRPr="008D705E">
        <w:rPr>
          <w:sz w:val="28"/>
          <w:szCs w:val="28"/>
        </w:rPr>
        <w:t>,</w:t>
      </w:r>
      <w:r w:rsidR="009A1EF3" w:rsidRPr="008D705E">
        <w:rPr>
          <w:sz w:val="28"/>
          <w:szCs w:val="28"/>
        </w:rPr>
        <w:t xml:space="preserve"> уровня и </w:t>
      </w:r>
      <w:r w:rsidR="009A1EF3" w:rsidRPr="008D705E">
        <w:rPr>
          <w:sz w:val="28"/>
          <w:szCs w:val="28"/>
        </w:rPr>
        <w:lastRenderedPageBreak/>
        <w:t>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8D705E">
        <w:rPr>
          <w:sz w:val="28"/>
          <w:szCs w:val="28"/>
        </w:rPr>
        <w:t>.</w:t>
      </w:r>
    </w:p>
    <w:p w:rsidR="003D1CC5" w:rsidRPr="008D705E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Реализация </w:t>
      </w:r>
      <w:r w:rsidR="003D1CC5" w:rsidRPr="008D705E">
        <w:rPr>
          <w:sz w:val="28"/>
          <w:szCs w:val="28"/>
        </w:rPr>
        <w:t xml:space="preserve">в полном объеме </w:t>
      </w:r>
      <w:r w:rsidR="00E73406" w:rsidRPr="008D705E">
        <w:rPr>
          <w:sz w:val="28"/>
          <w:szCs w:val="28"/>
        </w:rPr>
        <w:t>муниципальной п</w:t>
      </w:r>
      <w:r w:rsidR="003D1CC5" w:rsidRPr="008D705E">
        <w:rPr>
          <w:sz w:val="28"/>
          <w:szCs w:val="28"/>
        </w:rPr>
        <w:t>рограммы позволит:</w:t>
      </w:r>
    </w:p>
    <w:p w:rsidR="00B92F00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z w:val="28"/>
          <w:szCs w:val="28"/>
        </w:rPr>
        <w:t>п</w:t>
      </w:r>
      <w:r w:rsidR="00FE167B" w:rsidRPr="008D705E">
        <w:rPr>
          <w:sz w:val="28"/>
          <w:szCs w:val="28"/>
        </w:rPr>
        <w:t>овысит</w:t>
      </w:r>
      <w:r w:rsidRPr="008D705E">
        <w:rPr>
          <w:sz w:val="28"/>
          <w:szCs w:val="28"/>
        </w:rPr>
        <w:t>ь</w:t>
      </w:r>
      <w:r w:rsidR="00FE167B" w:rsidRPr="008D705E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8D705E">
        <w:rPr>
          <w:sz w:val="28"/>
          <w:szCs w:val="28"/>
        </w:rPr>
        <w:t>ния</w:t>
      </w:r>
      <w:r w:rsidRPr="008D705E">
        <w:rPr>
          <w:sz w:val="28"/>
          <w:szCs w:val="28"/>
        </w:rPr>
        <w:t>;</w:t>
      </w:r>
    </w:p>
    <w:p w:rsidR="000F5228" w:rsidRPr="008D705E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>исключить</w:t>
      </w:r>
      <w:r w:rsidR="00DE1221" w:rsidRPr="008D705E">
        <w:rPr>
          <w:spacing w:val="-3"/>
          <w:sz w:val="28"/>
          <w:szCs w:val="28"/>
        </w:rPr>
        <w:t xml:space="preserve"> очеред</w:t>
      </w:r>
      <w:r w:rsidR="0098060F" w:rsidRPr="008D705E">
        <w:rPr>
          <w:spacing w:val="-3"/>
          <w:sz w:val="28"/>
          <w:szCs w:val="28"/>
        </w:rPr>
        <w:t>ност</w:t>
      </w:r>
      <w:r w:rsidRPr="008D705E">
        <w:rPr>
          <w:spacing w:val="-3"/>
          <w:sz w:val="28"/>
          <w:szCs w:val="28"/>
        </w:rPr>
        <w:t>ь</w:t>
      </w:r>
      <w:r w:rsidR="00FE167B" w:rsidRPr="008D705E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8D705E">
        <w:rPr>
          <w:spacing w:val="-3"/>
          <w:sz w:val="28"/>
          <w:szCs w:val="28"/>
        </w:rPr>
        <w:t>;</w:t>
      </w:r>
    </w:p>
    <w:p w:rsidR="000F5228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8D705E">
        <w:rPr>
          <w:spacing w:val="-3"/>
          <w:sz w:val="28"/>
          <w:szCs w:val="28"/>
        </w:rPr>
        <w:t xml:space="preserve">в </w:t>
      </w:r>
      <w:r w:rsidR="00FE167B" w:rsidRPr="008D705E">
        <w:rPr>
          <w:spacing w:val="-3"/>
          <w:sz w:val="28"/>
          <w:szCs w:val="28"/>
        </w:rPr>
        <w:t>образовательных организациях</w:t>
      </w:r>
      <w:r w:rsidRPr="008D705E">
        <w:rPr>
          <w:spacing w:val="-3"/>
          <w:sz w:val="28"/>
          <w:szCs w:val="28"/>
        </w:rPr>
        <w:t>;</w:t>
      </w:r>
    </w:p>
    <w:p w:rsidR="007E3EE9" w:rsidRPr="008D705E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обеспечить охват не менее </w:t>
      </w:r>
      <w:r w:rsidR="00320384" w:rsidRPr="008D705E">
        <w:rPr>
          <w:spacing w:val="-3"/>
          <w:sz w:val="28"/>
          <w:szCs w:val="28"/>
        </w:rPr>
        <w:t xml:space="preserve">75 </w:t>
      </w:r>
      <w:r w:rsidRPr="008D705E">
        <w:rPr>
          <w:spacing w:val="-3"/>
          <w:sz w:val="28"/>
          <w:szCs w:val="28"/>
        </w:rPr>
        <w:t>%</w:t>
      </w:r>
      <w:r w:rsidR="003D1CC5" w:rsidRPr="008D705E">
        <w:rPr>
          <w:spacing w:val="-3"/>
          <w:sz w:val="28"/>
          <w:szCs w:val="28"/>
        </w:rPr>
        <w:t xml:space="preserve"> детей в возрасте</w:t>
      </w:r>
      <w:r w:rsidR="00923184" w:rsidRPr="008D705E">
        <w:rPr>
          <w:spacing w:val="-3"/>
          <w:sz w:val="28"/>
          <w:szCs w:val="28"/>
        </w:rPr>
        <w:t xml:space="preserve"> от</w:t>
      </w:r>
      <w:r w:rsidR="003D1CC5" w:rsidRPr="008D705E">
        <w:rPr>
          <w:spacing w:val="-3"/>
          <w:sz w:val="28"/>
          <w:szCs w:val="28"/>
        </w:rPr>
        <w:t xml:space="preserve"> 5-</w:t>
      </w:r>
      <w:r w:rsidR="00923184" w:rsidRPr="008D705E">
        <w:rPr>
          <w:spacing w:val="-3"/>
          <w:sz w:val="28"/>
          <w:szCs w:val="28"/>
        </w:rPr>
        <w:t xml:space="preserve">ти до </w:t>
      </w:r>
      <w:r w:rsidR="003D1CC5" w:rsidRPr="008D705E">
        <w:rPr>
          <w:spacing w:val="-3"/>
          <w:sz w:val="28"/>
          <w:szCs w:val="28"/>
        </w:rPr>
        <w:t>18</w:t>
      </w:r>
      <w:r w:rsidR="00923184" w:rsidRPr="008D705E">
        <w:rPr>
          <w:spacing w:val="-3"/>
          <w:sz w:val="28"/>
          <w:szCs w:val="28"/>
        </w:rPr>
        <w:t>-ти</w:t>
      </w:r>
      <w:r w:rsidR="003D1CC5" w:rsidRPr="008D705E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8D705E">
        <w:rPr>
          <w:spacing w:val="-3"/>
          <w:sz w:val="28"/>
          <w:szCs w:val="28"/>
        </w:rPr>
        <w:t>.</w:t>
      </w:r>
    </w:p>
    <w:p w:rsidR="00320384" w:rsidRPr="008D705E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6</w:t>
      </w:r>
      <w:r w:rsidR="00B736CF" w:rsidRPr="008D705E">
        <w:rPr>
          <w:b/>
          <w:sz w:val="28"/>
          <w:szCs w:val="28"/>
        </w:rPr>
        <w:t>. Перечень подпрограмм</w:t>
      </w:r>
      <w:r w:rsidRPr="008D705E">
        <w:rPr>
          <w:b/>
          <w:sz w:val="28"/>
          <w:szCs w:val="28"/>
        </w:rPr>
        <w:t xml:space="preserve"> с указанием сроков реализации </w:t>
      </w:r>
    </w:p>
    <w:p w:rsidR="002E5776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и ожидаемых результатов</w:t>
      </w:r>
    </w:p>
    <w:p w:rsidR="00922F6D" w:rsidRPr="008D705E" w:rsidRDefault="00922F6D" w:rsidP="00937802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FA73EC" w:rsidRPr="008D705E">
        <w:rPr>
          <w:sz w:val="28"/>
          <w:szCs w:val="28"/>
        </w:rPr>
        <w:t>муниципальной</w:t>
      </w:r>
      <w:r w:rsidRPr="008D705E">
        <w:rPr>
          <w:sz w:val="28"/>
          <w:szCs w:val="28"/>
        </w:rPr>
        <w:t xml:space="preserve"> программы </w:t>
      </w:r>
      <w:r w:rsidR="007C1B35" w:rsidRPr="008D705E">
        <w:rPr>
          <w:sz w:val="28"/>
          <w:szCs w:val="28"/>
        </w:rPr>
        <w:t>в период с 2014</w:t>
      </w:r>
      <w:r w:rsidR="007454A0" w:rsidRPr="008D705E">
        <w:rPr>
          <w:sz w:val="28"/>
          <w:szCs w:val="28"/>
        </w:rPr>
        <w:t xml:space="preserve"> по 202</w:t>
      </w:r>
      <w:r w:rsidR="00CC6B83" w:rsidRPr="008D705E">
        <w:rPr>
          <w:sz w:val="28"/>
          <w:szCs w:val="28"/>
        </w:rPr>
        <w:t>5</w:t>
      </w:r>
      <w:r w:rsidR="00D77DCD" w:rsidRPr="008D705E">
        <w:rPr>
          <w:sz w:val="28"/>
          <w:szCs w:val="28"/>
        </w:rPr>
        <w:t xml:space="preserve"> годы </w:t>
      </w:r>
      <w:r w:rsidRPr="008D705E">
        <w:rPr>
          <w:sz w:val="28"/>
          <w:szCs w:val="28"/>
        </w:rPr>
        <w:t>реализ</w:t>
      </w:r>
      <w:r w:rsidR="0035508C" w:rsidRPr="008D705E">
        <w:rPr>
          <w:sz w:val="28"/>
          <w:szCs w:val="28"/>
        </w:rPr>
        <w:t>уются</w:t>
      </w:r>
      <w:r w:rsidR="00FA73EC" w:rsidRPr="008D705E">
        <w:rPr>
          <w:sz w:val="28"/>
          <w:szCs w:val="28"/>
        </w:rPr>
        <w:t>4</w:t>
      </w:r>
      <w:r w:rsidRPr="008D705E">
        <w:rPr>
          <w:sz w:val="28"/>
          <w:szCs w:val="28"/>
        </w:rPr>
        <w:t>подпрограмм</w:t>
      </w:r>
      <w:r w:rsidR="00FA73EC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>: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1 «</w:t>
      </w:r>
      <w:r w:rsidR="007C1B35" w:rsidRPr="008D705E">
        <w:rPr>
          <w:sz w:val="28"/>
          <w:szCs w:val="28"/>
        </w:rPr>
        <w:t>Дошкольное образование</w:t>
      </w:r>
      <w:r w:rsidR="00F40762" w:rsidRPr="008D705E">
        <w:rPr>
          <w:sz w:val="28"/>
          <w:szCs w:val="28"/>
        </w:rPr>
        <w:t xml:space="preserve"> детей</w:t>
      </w:r>
      <w:r w:rsidRPr="008D705E">
        <w:rPr>
          <w:sz w:val="28"/>
          <w:szCs w:val="28"/>
        </w:rPr>
        <w:t>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2 «</w:t>
      </w:r>
      <w:r w:rsidR="007C1B35" w:rsidRPr="008D705E">
        <w:rPr>
          <w:sz w:val="28"/>
          <w:szCs w:val="28"/>
        </w:rPr>
        <w:t>Общее и дополнительное образование</w:t>
      </w:r>
      <w:r w:rsidRPr="008D705E">
        <w:rPr>
          <w:sz w:val="28"/>
          <w:szCs w:val="28"/>
        </w:rPr>
        <w:t xml:space="preserve"> детей»;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 xml:space="preserve">Подпрограмма 3 «Обеспечение </w:t>
      </w:r>
      <w:r w:rsidR="00272CB5" w:rsidRPr="008D705E">
        <w:rPr>
          <w:sz w:val="28"/>
          <w:szCs w:val="28"/>
        </w:rPr>
        <w:t>б</w:t>
      </w:r>
      <w:r w:rsidRPr="008D705E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8D705E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05E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8D70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8D705E" w:rsidRDefault="005315E1" w:rsidP="002E3478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8D705E">
        <w:rPr>
          <w:bCs/>
          <w:sz w:val="28"/>
          <w:szCs w:val="28"/>
        </w:rPr>
        <w:t>реализации</w:t>
      </w:r>
      <w:r w:rsidR="00850922" w:rsidRPr="008D705E">
        <w:rPr>
          <w:sz w:val="28"/>
          <w:szCs w:val="28"/>
        </w:rPr>
        <w:t xml:space="preserve"> (</w:t>
      </w:r>
      <w:r w:rsidR="00D77DCD" w:rsidRPr="008D705E">
        <w:rPr>
          <w:sz w:val="28"/>
          <w:szCs w:val="28"/>
        </w:rPr>
        <w:t>п</w:t>
      </w:r>
      <w:r w:rsidR="00922F6D" w:rsidRPr="008D705E">
        <w:rPr>
          <w:sz w:val="28"/>
          <w:szCs w:val="28"/>
        </w:rPr>
        <w:t xml:space="preserve">риложения №№ </w:t>
      </w:r>
      <w:r w:rsidR="00FA73EC" w:rsidRPr="008D705E">
        <w:rPr>
          <w:sz w:val="28"/>
          <w:szCs w:val="28"/>
        </w:rPr>
        <w:t>4 - 7</w:t>
      </w:r>
      <w:r w:rsidR="00922F6D" w:rsidRPr="008D705E">
        <w:rPr>
          <w:sz w:val="28"/>
          <w:szCs w:val="28"/>
        </w:rPr>
        <w:t xml:space="preserve"> к </w:t>
      </w:r>
      <w:r w:rsidR="00FA73EC" w:rsidRPr="008D705E">
        <w:rPr>
          <w:sz w:val="28"/>
          <w:szCs w:val="28"/>
        </w:rPr>
        <w:t>муниципальной</w:t>
      </w:r>
      <w:r w:rsidR="00922F6D" w:rsidRPr="008D705E">
        <w:rPr>
          <w:sz w:val="28"/>
          <w:szCs w:val="28"/>
        </w:rPr>
        <w:t xml:space="preserve"> программе</w:t>
      </w:r>
      <w:r w:rsidR="00D77DCD" w:rsidRPr="008D705E">
        <w:rPr>
          <w:sz w:val="28"/>
          <w:szCs w:val="28"/>
        </w:rPr>
        <w:t>)</w:t>
      </w:r>
      <w:r w:rsidR="00BF6B5E" w:rsidRPr="008D705E">
        <w:rPr>
          <w:sz w:val="28"/>
          <w:szCs w:val="28"/>
        </w:rPr>
        <w:t>.</w:t>
      </w:r>
    </w:p>
    <w:p w:rsidR="004D3103" w:rsidRPr="008D705E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8D705E" w:rsidRDefault="00F256C5" w:rsidP="00846CB7">
      <w:pPr>
        <w:ind w:left="720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8D705E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8D705E" w:rsidRDefault="00FA73EC" w:rsidP="00055E5A">
      <w:pPr>
        <w:ind w:firstLine="851"/>
        <w:jc w:val="both"/>
        <w:rPr>
          <w:b/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5315E1" w:rsidRPr="008D705E">
        <w:rPr>
          <w:sz w:val="28"/>
          <w:szCs w:val="28"/>
        </w:rPr>
        <w:t xml:space="preserve"> программа состоит из </w:t>
      </w:r>
      <w:r w:rsidR="00F5358F" w:rsidRPr="008D705E">
        <w:rPr>
          <w:sz w:val="28"/>
          <w:szCs w:val="28"/>
        </w:rPr>
        <w:t xml:space="preserve">4-х </w:t>
      </w:r>
      <w:r w:rsidR="005315E1" w:rsidRPr="008D705E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8D705E">
        <w:rPr>
          <w:sz w:val="28"/>
          <w:szCs w:val="28"/>
        </w:rPr>
        <w:t xml:space="preserve"> и местного бюджетов</w:t>
      </w:r>
      <w:r w:rsidR="005315E1" w:rsidRPr="008D705E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8D705E">
        <w:rPr>
          <w:sz w:val="28"/>
          <w:szCs w:val="28"/>
        </w:rPr>
        <w:t>1</w:t>
      </w:r>
      <w:r w:rsidR="005315E1" w:rsidRPr="008D705E">
        <w:rPr>
          <w:sz w:val="28"/>
          <w:szCs w:val="28"/>
        </w:rPr>
        <w:t xml:space="preserve"> к настоящей Программе.</w:t>
      </w:r>
    </w:p>
    <w:p w:rsidR="00220B60" w:rsidRPr="008D705E" w:rsidRDefault="00220B60" w:rsidP="00A811F9">
      <w:pPr>
        <w:jc w:val="center"/>
        <w:rPr>
          <w:b/>
          <w:sz w:val="28"/>
          <w:szCs w:val="28"/>
        </w:rPr>
      </w:pPr>
    </w:p>
    <w:p w:rsidR="00D94EC2" w:rsidRPr="008D705E" w:rsidRDefault="00BA0817" w:rsidP="00A811F9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8</w:t>
      </w:r>
      <w:r w:rsidR="008662B2" w:rsidRPr="008D705E">
        <w:rPr>
          <w:b/>
          <w:sz w:val="28"/>
          <w:szCs w:val="28"/>
        </w:rPr>
        <w:t>. Инф</w:t>
      </w:r>
      <w:r w:rsidR="000E0F10" w:rsidRPr="008D705E">
        <w:rPr>
          <w:b/>
          <w:sz w:val="28"/>
          <w:szCs w:val="28"/>
        </w:rPr>
        <w:t>ормация о ресурсном обеспечении</w:t>
      </w:r>
    </w:p>
    <w:p w:rsidR="001D0B79" w:rsidRPr="008D705E" w:rsidRDefault="000E0F10" w:rsidP="00A811F9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 Информация о ресурсном обеспечении</w:t>
      </w:r>
      <w:r w:rsidRPr="008D705E">
        <w:rPr>
          <w:b/>
          <w:sz w:val="28"/>
          <w:szCs w:val="28"/>
        </w:rPr>
        <w:t xml:space="preserve"> </w:t>
      </w:r>
      <w:r w:rsidR="008662B2" w:rsidRPr="008D705E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8D705E">
        <w:rPr>
          <w:sz w:val="28"/>
          <w:szCs w:val="28"/>
        </w:rPr>
        <w:t>краевого</w:t>
      </w:r>
      <w:r w:rsidR="00BA0817" w:rsidRPr="008D705E">
        <w:rPr>
          <w:sz w:val="28"/>
          <w:szCs w:val="28"/>
        </w:rPr>
        <w:t xml:space="preserve"> и местного бюджетов</w:t>
      </w:r>
      <w:r w:rsidR="008662B2" w:rsidRPr="008D705E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8D705E">
        <w:rPr>
          <w:sz w:val="28"/>
          <w:szCs w:val="28"/>
        </w:rPr>
        <w:t>.</w:t>
      </w:r>
    </w:p>
    <w:p w:rsidR="007E3EE9" w:rsidRPr="008D705E" w:rsidRDefault="008662B2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8D705E">
        <w:rPr>
          <w:sz w:val="28"/>
          <w:szCs w:val="28"/>
        </w:rPr>
        <w:t>етом источников финансирования</w:t>
      </w:r>
      <w:r w:rsidR="00A70AEE" w:rsidRPr="008D705E">
        <w:rPr>
          <w:sz w:val="28"/>
          <w:szCs w:val="28"/>
        </w:rPr>
        <w:t xml:space="preserve">, в том числе краевого </w:t>
      </w:r>
      <w:r w:rsidR="00850922" w:rsidRPr="008D705E">
        <w:rPr>
          <w:sz w:val="28"/>
          <w:szCs w:val="28"/>
        </w:rPr>
        <w:t>бюджета приведена</w:t>
      </w:r>
      <w:r w:rsidRPr="008D705E">
        <w:rPr>
          <w:sz w:val="28"/>
          <w:szCs w:val="28"/>
        </w:rPr>
        <w:t xml:space="preserve"> в приложении №</w:t>
      </w:r>
      <w:r w:rsidR="007313E1" w:rsidRPr="008D705E">
        <w:rPr>
          <w:sz w:val="28"/>
          <w:szCs w:val="28"/>
        </w:rPr>
        <w:t>2</w:t>
      </w:r>
      <w:r w:rsidRPr="008D705E">
        <w:rPr>
          <w:sz w:val="28"/>
          <w:szCs w:val="28"/>
        </w:rPr>
        <w:t xml:space="preserve"> к настоящей Программе</w:t>
      </w:r>
      <w:r w:rsidR="00D94EC2" w:rsidRPr="008D705E">
        <w:rPr>
          <w:sz w:val="28"/>
          <w:szCs w:val="28"/>
        </w:rPr>
        <w:t>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8D705E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Прогноз сводных показателей </w:t>
      </w:r>
      <w:r w:rsidR="00BA0817" w:rsidRPr="008D705E">
        <w:rPr>
          <w:b/>
          <w:sz w:val="28"/>
          <w:szCs w:val="28"/>
        </w:rPr>
        <w:t>муниципальных</w:t>
      </w:r>
      <w:r w:rsidR="000E0F10" w:rsidRPr="008D705E">
        <w:rPr>
          <w:b/>
          <w:sz w:val="28"/>
          <w:szCs w:val="28"/>
        </w:rPr>
        <w:t xml:space="preserve"> заданий</w:t>
      </w:r>
    </w:p>
    <w:p w:rsidR="00E46811" w:rsidRPr="008D705E" w:rsidRDefault="000E0F10" w:rsidP="000E0F10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>Прогноз сводных показателей муниципальных заданий,</w:t>
      </w:r>
      <w:r w:rsidRPr="008D705E">
        <w:rPr>
          <w:b/>
          <w:sz w:val="28"/>
          <w:szCs w:val="28"/>
        </w:rPr>
        <w:t xml:space="preserve"> </w:t>
      </w:r>
      <w:r w:rsidR="001533D5" w:rsidRPr="008D705E">
        <w:rPr>
          <w:sz w:val="28"/>
          <w:szCs w:val="28"/>
        </w:rPr>
        <w:t xml:space="preserve">в случае оказания </w:t>
      </w:r>
      <w:r w:rsidR="00BA0817" w:rsidRPr="008D705E">
        <w:rPr>
          <w:sz w:val="28"/>
          <w:szCs w:val="28"/>
        </w:rPr>
        <w:t>муниципальными бюджетными и автономными</w:t>
      </w:r>
      <w:r w:rsidR="001533D5" w:rsidRPr="008D705E">
        <w:rPr>
          <w:sz w:val="28"/>
          <w:szCs w:val="28"/>
        </w:rPr>
        <w:t xml:space="preserve"> учреждениями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заданий представляется по </w:t>
      </w:r>
      <w:r w:rsidR="00850922" w:rsidRPr="008D705E">
        <w:rPr>
          <w:sz w:val="28"/>
          <w:szCs w:val="28"/>
        </w:rPr>
        <w:t>муниципальным бюджетным</w:t>
      </w:r>
      <w:r w:rsidR="001533D5" w:rsidRPr="008D705E">
        <w:rPr>
          <w:sz w:val="28"/>
          <w:szCs w:val="28"/>
        </w:rPr>
        <w:t xml:space="preserve"> учреждениям, в отношении которых</w:t>
      </w:r>
      <w:r w:rsidR="00BF6B5E" w:rsidRPr="008D705E">
        <w:rPr>
          <w:sz w:val="28"/>
          <w:szCs w:val="28"/>
        </w:rPr>
        <w:t>,</w:t>
      </w:r>
      <w:r w:rsidR="001533D5" w:rsidRPr="008D705E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8D705E">
        <w:rPr>
          <w:sz w:val="28"/>
          <w:szCs w:val="28"/>
        </w:rPr>
        <w:t>я</w:t>
      </w:r>
      <w:r w:rsidR="00BF6B5E" w:rsidRPr="008D705E">
        <w:rPr>
          <w:sz w:val="28"/>
          <w:szCs w:val="28"/>
        </w:rPr>
        <w:t>.</w:t>
      </w:r>
    </w:p>
    <w:p w:rsidR="007E3EE9" w:rsidRPr="008D705E" w:rsidRDefault="00E46811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8D705E">
        <w:rPr>
          <w:sz w:val="28"/>
          <w:szCs w:val="28"/>
        </w:rPr>
        <w:t>№</w:t>
      </w:r>
      <w:r w:rsidR="007313E1" w:rsidRPr="008D705E">
        <w:rPr>
          <w:sz w:val="28"/>
          <w:szCs w:val="28"/>
        </w:rPr>
        <w:t>3</w:t>
      </w:r>
      <w:r w:rsidR="00D842E0" w:rsidRPr="008D705E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 xml:space="preserve">к </w:t>
      </w:r>
      <w:r w:rsidR="001533D5" w:rsidRPr="008D705E">
        <w:rPr>
          <w:sz w:val="28"/>
          <w:szCs w:val="28"/>
        </w:rPr>
        <w:t>настоящей П</w:t>
      </w:r>
      <w:r w:rsidRPr="008D705E">
        <w:rPr>
          <w:sz w:val="28"/>
          <w:szCs w:val="28"/>
        </w:rPr>
        <w:t>рограмме.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8D705E" w:rsidRDefault="00B92F00" w:rsidP="00A811F9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10</w:t>
      </w:r>
      <w:r w:rsidR="00886233" w:rsidRPr="008D705E">
        <w:rPr>
          <w:b/>
          <w:sz w:val="28"/>
          <w:szCs w:val="28"/>
        </w:rPr>
        <w:t xml:space="preserve">. </w:t>
      </w:r>
      <w:r w:rsidR="004479D5" w:rsidRPr="008D705E">
        <w:rPr>
          <w:b/>
          <w:sz w:val="28"/>
          <w:szCs w:val="28"/>
        </w:rPr>
        <w:t>Целевые показатели (индикаторы) Программы</w:t>
      </w:r>
    </w:p>
    <w:p w:rsidR="00BA0817" w:rsidRPr="008D705E" w:rsidRDefault="00BA0817" w:rsidP="00A811F9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>Показатель 1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8D705E">
        <w:rPr>
          <w:bCs/>
          <w:sz w:val="28"/>
          <w:szCs w:val="28"/>
        </w:rPr>
        <w:t xml:space="preserve">от </w:t>
      </w:r>
      <w:r w:rsidRPr="008D705E">
        <w:rPr>
          <w:bCs/>
          <w:sz w:val="28"/>
          <w:szCs w:val="28"/>
        </w:rPr>
        <w:t>5-</w:t>
      </w:r>
      <w:r w:rsidR="00BF6B5E" w:rsidRPr="008D705E">
        <w:rPr>
          <w:bCs/>
          <w:sz w:val="28"/>
          <w:szCs w:val="28"/>
        </w:rPr>
        <w:t xml:space="preserve">ти до </w:t>
      </w:r>
      <w:r w:rsidRPr="008D705E">
        <w:rPr>
          <w:bCs/>
          <w:sz w:val="28"/>
          <w:szCs w:val="28"/>
        </w:rPr>
        <w:t>18</w:t>
      </w:r>
      <w:r w:rsidR="00BF6B5E" w:rsidRPr="008D705E">
        <w:rPr>
          <w:bCs/>
          <w:sz w:val="28"/>
          <w:szCs w:val="28"/>
        </w:rPr>
        <w:t>-ти</w:t>
      </w:r>
      <w:r w:rsidRPr="008D705E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8D705E">
        <w:rPr>
          <w:bCs/>
          <w:sz w:val="28"/>
          <w:szCs w:val="28"/>
        </w:rPr>
        <w:t>лет» по</w:t>
      </w:r>
      <w:r w:rsidR="00833D27" w:rsidRPr="008D705E">
        <w:rPr>
          <w:bCs/>
          <w:sz w:val="28"/>
          <w:szCs w:val="28"/>
        </w:rPr>
        <w:t xml:space="preserve"> </w:t>
      </w:r>
      <w:r w:rsidR="00E73406" w:rsidRPr="008D705E">
        <w:rPr>
          <w:bCs/>
          <w:sz w:val="28"/>
          <w:szCs w:val="28"/>
        </w:rPr>
        <w:t xml:space="preserve">г. </w:t>
      </w:r>
      <w:r w:rsidR="00850922" w:rsidRPr="008D705E">
        <w:rPr>
          <w:bCs/>
          <w:sz w:val="28"/>
          <w:szCs w:val="28"/>
        </w:rPr>
        <w:t>Дивногорск</w:t>
      </w:r>
      <w:r w:rsidR="00220B60" w:rsidRPr="008D705E">
        <w:rPr>
          <w:bCs/>
          <w:sz w:val="28"/>
          <w:szCs w:val="28"/>
        </w:rPr>
        <w:t>у</w:t>
      </w:r>
      <w:r w:rsidR="00850922" w:rsidRPr="008D705E">
        <w:rPr>
          <w:sz w:val="28"/>
          <w:szCs w:val="28"/>
        </w:rPr>
        <w:t xml:space="preserve"> характеризует</w:t>
      </w:r>
      <w:r w:rsidRPr="008D705E">
        <w:rPr>
          <w:sz w:val="28"/>
          <w:szCs w:val="28"/>
        </w:rPr>
        <w:t xml:space="preserve"> равенство доступа к качес</w:t>
      </w:r>
      <w:r w:rsidR="00E73406" w:rsidRPr="008D705E">
        <w:rPr>
          <w:sz w:val="28"/>
          <w:szCs w:val="28"/>
        </w:rPr>
        <w:t>твенным образовательным услугам.</w:t>
      </w:r>
      <w:r w:rsidRPr="008D705E">
        <w:rPr>
          <w:sz w:val="28"/>
          <w:szCs w:val="28"/>
        </w:rPr>
        <w:t xml:space="preserve"> Задача обеспечения </w:t>
      </w:r>
      <w:r w:rsidR="00BF6B5E" w:rsidRPr="008D705E">
        <w:rPr>
          <w:sz w:val="28"/>
          <w:szCs w:val="28"/>
        </w:rPr>
        <w:t>равн</w:t>
      </w:r>
      <w:r w:rsidRPr="008D705E">
        <w:rPr>
          <w:sz w:val="28"/>
          <w:szCs w:val="28"/>
        </w:rPr>
        <w:t>о</w:t>
      </w:r>
      <w:r w:rsidR="00E73406" w:rsidRPr="008D705E">
        <w:rPr>
          <w:sz w:val="28"/>
          <w:szCs w:val="28"/>
        </w:rPr>
        <w:t>го</w:t>
      </w:r>
      <w:r w:rsidR="00BF6B5E" w:rsidRPr="008D705E">
        <w:rPr>
          <w:sz w:val="28"/>
          <w:szCs w:val="28"/>
        </w:rPr>
        <w:t xml:space="preserve"> доступа к</w:t>
      </w:r>
      <w:r w:rsidRPr="008D705E">
        <w:rPr>
          <w:sz w:val="28"/>
          <w:szCs w:val="28"/>
        </w:rPr>
        <w:t xml:space="preserve"> образовани</w:t>
      </w:r>
      <w:r w:rsidR="00BF6B5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8D705E" w:rsidRDefault="00BA0817" w:rsidP="00A811F9">
      <w:pPr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Показатель 2</w:t>
      </w:r>
      <w:r w:rsidR="00BF6B5E" w:rsidRPr="008D705E">
        <w:rPr>
          <w:bCs/>
          <w:sz w:val="28"/>
          <w:szCs w:val="28"/>
        </w:rPr>
        <w:t>:</w:t>
      </w:r>
      <w:r w:rsidR="00833D27" w:rsidRPr="008D705E">
        <w:rPr>
          <w:bCs/>
          <w:sz w:val="28"/>
          <w:szCs w:val="28"/>
        </w:rPr>
        <w:t xml:space="preserve"> </w:t>
      </w:r>
      <w:r w:rsidR="00A34348" w:rsidRPr="008D705E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8D705E">
        <w:rPr>
          <w:bCs/>
          <w:sz w:val="28"/>
          <w:szCs w:val="28"/>
        </w:rPr>
        <w:t xml:space="preserve">общей </w:t>
      </w:r>
      <w:r w:rsidR="00A34348" w:rsidRPr="008D705E">
        <w:rPr>
          <w:bCs/>
          <w:sz w:val="28"/>
          <w:szCs w:val="28"/>
        </w:rPr>
        <w:t xml:space="preserve">численности </w:t>
      </w:r>
      <w:r w:rsidRPr="008D705E">
        <w:rPr>
          <w:bCs/>
          <w:sz w:val="28"/>
          <w:szCs w:val="28"/>
        </w:rPr>
        <w:t>детей в возрасте от 3 д</w:t>
      </w:r>
      <w:r w:rsidR="007125EA" w:rsidRPr="008D705E">
        <w:rPr>
          <w:bCs/>
          <w:sz w:val="28"/>
          <w:szCs w:val="28"/>
        </w:rPr>
        <w:t xml:space="preserve">о 7 лет» по </w:t>
      </w:r>
      <w:r w:rsidR="00E73406" w:rsidRPr="008D705E">
        <w:rPr>
          <w:bCs/>
          <w:sz w:val="28"/>
          <w:szCs w:val="28"/>
        </w:rPr>
        <w:t>г. Дивногорск</w:t>
      </w:r>
      <w:r w:rsidR="00220B60" w:rsidRPr="008D705E">
        <w:rPr>
          <w:bCs/>
          <w:sz w:val="28"/>
          <w:szCs w:val="28"/>
        </w:rPr>
        <w:t>у</w:t>
      </w:r>
      <w:r w:rsidR="00A34348" w:rsidRPr="008D705E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8D705E">
        <w:rPr>
          <w:bCs/>
          <w:sz w:val="28"/>
          <w:szCs w:val="28"/>
        </w:rPr>
        <w:t>риоритетов развития образования</w:t>
      </w:r>
      <w:r w:rsidR="00A34348" w:rsidRPr="008D705E">
        <w:rPr>
          <w:bCs/>
          <w:sz w:val="28"/>
          <w:szCs w:val="28"/>
        </w:rPr>
        <w:t xml:space="preserve">. Задача </w:t>
      </w:r>
      <w:r w:rsidR="00220B60" w:rsidRPr="008D705E">
        <w:rPr>
          <w:bCs/>
          <w:sz w:val="28"/>
          <w:szCs w:val="28"/>
        </w:rPr>
        <w:t>ликвидации</w:t>
      </w:r>
      <w:r w:rsidR="00833D27" w:rsidRPr="008D705E">
        <w:rPr>
          <w:bCs/>
          <w:sz w:val="28"/>
          <w:szCs w:val="28"/>
        </w:rPr>
        <w:t xml:space="preserve"> </w:t>
      </w:r>
      <w:r w:rsidR="00A34348" w:rsidRPr="008D705E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8D705E">
        <w:rPr>
          <w:bCs/>
          <w:sz w:val="28"/>
          <w:szCs w:val="28"/>
        </w:rPr>
        <w:t>, а далее и до 3-х лет,</w:t>
      </w:r>
      <w:r w:rsidR="00A34348" w:rsidRPr="008D705E">
        <w:rPr>
          <w:bCs/>
          <w:sz w:val="28"/>
          <w:szCs w:val="28"/>
        </w:rPr>
        <w:t xml:space="preserve"> достижение 100</w:t>
      </w:r>
      <w:r w:rsidR="00220B60" w:rsidRPr="008D705E">
        <w:rPr>
          <w:bCs/>
          <w:sz w:val="28"/>
          <w:szCs w:val="28"/>
        </w:rPr>
        <w:t>-</w:t>
      </w:r>
      <w:r w:rsidR="00A34348" w:rsidRPr="008D705E">
        <w:rPr>
          <w:bCs/>
          <w:sz w:val="28"/>
          <w:szCs w:val="28"/>
        </w:rPr>
        <w:t xml:space="preserve"> процент</w:t>
      </w:r>
      <w:r w:rsidR="00220B60" w:rsidRPr="008D705E">
        <w:rPr>
          <w:bCs/>
          <w:sz w:val="28"/>
          <w:szCs w:val="28"/>
        </w:rPr>
        <w:t>ной</w:t>
      </w:r>
      <w:r w:rsidR="00A34348" w:rsidRPr="008D705E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8D705E" w:rsidRDefault="004479D5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Показатель</w:t>
      </w:r>
      <w:r w:rsidR="00BA0817" w:rsidRPr="008D705E">
        <w:rPr>
          <w:sz w:val="28"/>
          <w:szCs w:val="28"/>
        </w:rPr>
        <w:t>3</w:t>
      </w:r>
      <w:r w:rsidR="00BF6B5E" w:rsidRPr="008D705E">
        <w:rPr>
          <w:sz w:val="28"/>
          <w:szCs w:val="28"/>
        </w:rPr>
        <w:t xml:space="preserve">: </w:t>
      </w:r>
      <w:r w:rsidR="00BA0817" w:rsidRPr="008D705E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8D705E">
        <w:rPr>
          <w:sz w:val="28"/>
          <w:szCs w:val="28"/>
        </w:rPr>
        <w:t xml:space="preserve"> характеризует </w:t>
      </w:r>
      <w:r w:rsidR="005D6B6D" w:rsidRPr="008D705E">
        <w:rPr>
          <w:sz w:val="28"/>
          <w:szCs w:val="28"/>
        </w:rPr>
        <w:t xml:space="preserve">получение </w:t>
      </w:r>
      <w:r w:rsidR="006B459C" w:rsidRPr="008D705E">
        <w:rPr>
          <w:sz w:val="28"/>
          <w:szCs w:val="28"/>
        </w:rPr>
        <w:t>качественн</w:t>
      </w:r>
      <w:r w:rsidR="005D6B6D" w:rsidRPr="008D705E">
        <w:rPr>
          <w:sz w:val="28"/>
          <w:szCs w:val="28"/>
        </w:rPr>
        <w:t>о</w:t>
      </w:r>
      <w:r w:rsidR="00220B60" w:rsidRPr="008D705E">
        <w:rPr>
          <w:sz w:val="28"/>
          <w:szCs w:val="28"/>
        </w:rPr>
        <w:t>го</w:t>
      </w:r>
      <w:r w:rsidR="005D6B6D" w:rsidRPr="008D705E">
        <w:rPr>
          <w:sz w:val="28"/>
          <w:szCs w:val="28"/>
        </w:rPr>
        <w:t xml:space="preserve"> образова</w:t>
      </w:r>
      <w:r w:rsidR="00220B60" w:rsidRPr="008D705E">
        <w:rPr>
          <w:sz w:val="28"/>
          <w:szCs w:val="28"/>
        </w:rPr>
        <w:t>ния.</w:t>
      </w:r>
      <w:r w:rsidR="00833D27" w:rsidRPr="008D705E">
        <w:rPr>
          <w:sz w:val="28"/>
          <w:szCs w:val="28"/>
        </w:rPr>
        <w:t xml:space="preserve"> </w:t>
      </w:r>
      <w:r w:rsidR="006B459C" w:rsidRPr="008D705E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8D705E">
        <w:rPr>
          <w:sz w:val="28"/>
          <w:szCs w:val="28"/>
        </w:rPr>
        <w:t>.</w:t>
      </w:r>
    </w:p>
    <w:p w:rsidR="00305D30" w:rsidRPr="008D705E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 xml:space="preserve">Показатель </w:t>
      </w:r>
      <w:r w:rsidR="00BA0817" w:rsidRPr="008D705E">
        <w:rPr>
          <w:bCs/>
          <w:sz w:val="28"/>
          <w:szCs w:val="28"/>
        </w:rPr>
        <w:t>4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«Доля </w:t>
      </w:r>
      <w:r w:rsidR="00BA0817" w:rsidRPr="008D705E">
        <w:rPr>
          <w:bCs/>
          <w:sz w:val="28"/>
          <w:szCs w:val="28"/>
        </w:rPr>
        <w:t>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организаций,</w:t>
      </w:r>
      <w:r w:rsidR="00833D27" w:rsidRPr="008D705E">
        <w:rPr>
          <w:bCs/>
          <w:sz w:val="28"/>
          <w:szCs w:val="28"/>
        </w:rPr>
        <w:t xml:space="preserve"> </w:t>
      </w:r>
      <w:r w:rsidRPr="008D705E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8D705E">
        <w:rPr>
          <w:bCs/>
          <w:sz w:val="28"/>
          <w:szCs w:val="28"/>
        </w:rPr>
        <w:t>(муниципальных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</w:t>
      </w:r>
      <w:r w:rsidR="00220B60" w:rsidRPr="008D705E">
        <w:rPr>
          <w:bCs/>
          <w:sz w:val="28"/>
          <w:szCs w:val="28"/>
        </w:rPr>
        <w:t>)</w:t>
      </w:r>
      <w:r w:rsidR="006B459C" w:rsidRPr="008D705E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8D705E">
        <w:rPr>
          <w:bCs/>
          <w:sz w:val="28"/>
          <w:szCs w:val="28"/>
        </w:rPr>
        <w:t xml:space="preserve">В рамках </w:t>
      </w:r>
      <w:r w:rsidR="00BF6B5E" w:rsidRPr="008D705E">
        <w:rPr>
          <w:bCs/>
          <w:sz w:val="28"/>
          <w:szCs w:val="28"/>
        </w:rPr>
        <w:t>Н</w:t>
      </w:r>
      <w:r w:rsidR="00A54395" w:rsidRPr="008D705E">
        <w:rPr>
          <w:bCs/>
          <w:sz w:val="28"/>
          <w:szCs w:val="28"/>
        </w:rPr>
        <w:t>ационального проекта «Образовани</w:t>
      </w:r>
      <w:r w:rsidR="00BF6B5E" w:rsidRPr="008D705E">
        <w:rPr>
          <w:bCs/>
          <w:sz w:val="28"/>
          <w:szCs w:val="28"/>
        </w:rPr>
        <w:t xml:space="preserve">е» </w:t>
      </w:r>
      <w:r w:rsidR="005D6B6D" w:rsidRPr="008D705E">
        <w:rPr>
          <w:bCs/>
          <w:sz w:val="28"/>
          <w:szCs w:val="28"/>
        </w:rPr>
        <w:t xml:space="preserve">будут </w:t>
      </w:r>
      <w:r w:rsidR="00A54395" w:rsidRPr="008D705E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8D705E">
        <w:rPr>
          <w:bCs/>
          <w:sz w:val="28"/>
          <w:szCs w:val="28"/>
        </w:rPr>
        <w:t>.</w:t>
      </w:r>
      <w:r w:rsidR="005D6B6D" w:rsidRPr="008D705E">
        <w:rPr>
          <w:bCs/>
          <w:sz w:val="28"/>
          <w:szCs w:val="28"/>
        </w:rPr>
        <w:t xml:space="preserve"> С 2015 года в среднем общем образовании </w:t>
      </w:r>
      <w:r w:rsidR="005D6B6D" w:rsidRPr="008D705E">
        <w:rPr>
          <w:bCs/>
          <w:sz w:val="28"/>
          <w:szCs w:val="28"/>
        </w:rPr>
        <w:lastRenderedPageBreak/>
        <w:t>внедр</w:t>
      </w:r>
      <w:r w:rsidR="00C248A9" w:rsidRPr="008D705E">
        <w:rPr>
          <w:bCs/>
          <w:sz w:val="28"/>
          <w:szCs w:val="28"/>
        </w:rPr>
        <w:t>яются</w:t>
      </w:r>
      <w:r w:rsidR="005D6B6D" w:rsidRPr="008D705E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8D705E">
        <w:rPr>
          <w:bCs/>
          <w:sz w:val="28"/>
          <w:szCs w:val="28"/>
        </w:rPr>
        <w:t>которыми</w:t>
      </w:r>
      <w:r w:rsidR="00C248A9" w:rsidRPr="008D705E">
        <w:rPr>
          <w:bCs/>
          <w:sz w:val="28"/>
          <w:szCs w:val="28"/>
        </w:rPr>
        <w:t>,</w:t>
      </w:r>
      <w:r w:rsidR="005D6B6D" w:rsidRPr="008D705E">
        <w:rPr>
          <w:bCs/>
          <w:sz w:val="28"/>
          <w:szCs w:val="28"/>
        </w:rPr>
        <w:t xml:space="preserve"> в общеобразовательные учреждения </w:t>
      </w:r>
      <w:r w:rsidR="00DE1221" w:rsidRPr="008D705E">
        <w:rPr>
          <w:bCs/>
          <w:sz w:val="28"/>
          <w:szCs w:val="28"/>
        </w:rPr>
        <w:t>производится</w:t>
      </w:r>
      <w:r w:rsidR="005D6B6D" w:rsidRPr="008D705E">
        <w:rPr>
          <w:bCs/>
          <w:sz w:val="28"/>
          <w:szCs w:val="28"/>
        </w:rPr>
        <w:t xml:space="preserve"> поставка учебного </w:t>
      </w:r>
      <w:r w:rsidR="00850922" w:rsidRPr="008D705E">
        <w:rPr>
          <w:bCs/>
          <w:sz w:val="28"/>
          <w:szCs w:val="28"/>
        </w:rPr>
        <w:t>оборудования. С</w:t>
      </w:r>
      <w:r w:rsidR="00BF6B5E" w:rsidRPr="008D705E">
        <w:rPr>
          <w:bCs/>
          <w:sz w:val="28"/>
          <w:szCs w:val="28"/>
        </w:rPr>
        <w:t xml:space="preserve"> 2019 года </w:t>
      </w:r>
      <w:r w:rsidR="00C248A9" w:rsidRPr="008D705E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8D705E">
        <w:rPr>
          <w:bCs/>
          <w:sz w:val="28"/>
          <w:szCs w:val="28"/>
        </w:rPr>
        <w:t>ются</w:t>
      </w:r>
      <w:r w:rsidR="00C248A9" w:rsidRPr="008D705E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8D705E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 w:rsidRPr="008D705E">
        <w:rPr>
          <w:bCs/>
          <w:sz w:val="28"/>
          <w:szCs w:val="28"/>
        </w:rPr>
        <w:t xml:space="preserve">.  А также </w:t>
      </w:r>
      <w:r w:rsidR="00C248A9" w:rsidRPr="008D705E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8D705E">
        <w:rPr>
          <w:bCs/>
          <w:sz w:val="28"/>
          <w:szCs w:val="28"/>
        </w:rPr>
        <w:t>, технологического</w:t>
      </w:r>
      <w:r w:rsidR="00C248A9" w:rsidRPr="008D705E">
        <w:rPr>
          <w:bCs/>
          <w:sz w:val="28"/>
          <w:szCs w:val="28"/>
        </w:rPr>
        <w:t xml:space="preserve"> и гуманитарного профилей.</w:t>
      </w:r>
    </w:p>
    <w:p w:rsidR="00305D30" w:rsidRPr="00C4567F" w:rsidRDefault="00305D30" w:rsidP="00377D26">
      <w:pPr>
        <w:spacing w:line="288" w:lineRule="auto"/>
        <w:ind w:firstLine="851"/>
        <w:jc w:val="both"/>
        <w:rPr>
          <w:sz w:val="28"/>
          <w:szCs w:val="28"/>
          <w:highlight w:val="yellow"/>
        </w:rPr>
      </w:pPr>
      <w:r w:rsidRPr="008D705E">
        <w:rPr>
          <w:bCs/>
          <w:sz w:val="28"/>
          <w:szCs w:val="28"/>
        </w:rPr>
        <w:t>Показатель 5: «</w:t>
      </w:r>
      <w:r w:rsidRPr="00C4567F">
        <w:rPr>
          <w:bCs/>
          <w:sz w:val="28"/>
          <w:szCs w:val="28"/>
          <w:highlight w:val="yellow"/>
        </w:rPr>
        <w:t>Д</w:t>
      </w:r>
      <w:r w:rsidRPr="00C4567F">
        <w:rPr>
          <w:sz w:val="28"/>
          <w:szCs w:val="28"/>
          <w:highlight w:val="yellow"/>
        </w:rPr>
        <w:t xml:space="preserve">оля детей в возрасте от 5 до 18 лет, </w:t>
      </w:r>
      <w:r w:rsidRPr="00C4567F">
        <w:rPr>
          <w:iCs/>
          <w:sz w:val="28"/>
          <w:szCs w:val="28"/>
          <w:highlight w:val="yellow"/>
        </w:rPr>
        <w:t>использующих сертификаты дополнительного образования</w:t>
      </w:r>
      <w:r w:rsidR="00377D26" w:rsidRPr="00C4567F">
        <w:rPr>
          <w:iCs/>
          <w:sz w:val="28"/>
          <w:szCs w:val="28"/>
          <w:highlight w:val="yellow"/>
        </w:rPr>
        <w:t>,</w:t>
      </w:r>
      <w:r w:rsidR="00833D27" w:rsidRPr="00C4567F">
        <w:rPr>
          <w:iCs/>
          <w:sz w:val="28"/>
          <w:szCs w:val="28"/>
          <w:highlight w:val="yellow"/>
        </w:rPr>
        <w:t xml:space="preserve"> </w:t>
      </w:r>
      <w:r w:rsidRPr="00C4567F">
        <w:rPr>
          <w:iCs/>
          <w:sz w:val="28"/>
          <w:szCs w:val="28"/>
          <w:highlight w:val="yellow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833D27" w:rsidRPr="00C4567F">
        <w:rPr>
          <w:iCs/>
          <w:sz w:val="28"/>
          <w:szCs w:val="28"/>
          <w:highlight w:val="yellow"/>
        </w:rPr>
        <w:t xml:space="preserve"> </w:t>
      </w:r>
      <w:r w:rsidRPr="00C4567F">
        <w:rPr>
          <w:iCs/>
          <w:sz w:val="28"/>
          <w:szCs w:val="28"/>
          <w:highlight w:val="yellow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C4567F">
        <w:rPr>
          <w:iCs/>
          <w:sz w:val="28"/>
          <w:szCs w:val="28"/>
          <w:highlight w:val="yellow"/>
        </w:rPr>
        <w:t>городского округа.</w:t>
      </w:r>
    </w:p>
    <w:p w:rsidR="00305D30" w:rsidRPr="00C4567F" w:rsidRDefault="00305D30" w:rsidP="00305D30">
      <w:pPr>
        <w:spacing w:line="288" w:lineRule="auto"/>
        <w:jc w:val="both"/>
        <w:rPr>
          <w:iCs/>
          <w:sz w:val="28"/>
          <w:szCs w:val="28"/>
          <w:highlight w:val="yellow"/>
        </w:rPr>
      </w:pPr>
      <w:r w:rsidRPr="00C4567F">
        <w:rPr>
          <w:iCs/>
          <w:sz w:val="28"/>
          <w:szCs w:val="28"/>
          <w:highlight w:val="yellow"/>
        </w:rPr>
        <w:t>Рассчитывается по формуле:</w:t>
      </w:r>
    </w:p>
    <w:p w:rsidR="00305D30" w:rsidRPr="00C4567F" w:rsidRDefault="00227AC7" w:rsidP="00305D30">
      <w:pPr>
        <w:spacing w:line="288" w:lineRule="auto"/>
        <w:jc w:val="both"/>
        <w:rPr>
          <w:iCs/>
          <w:sz w:val="28"/>
          <w:szCs w:val="28"/>
          <w:highlight w:val="yellow"/>
        </w:rPr>
      </w:pPr>
      <m:oMath>
        <m:r>
          <w:rPr>
            <w:rFonts w:ascii="Cambria Math" w:hAnsi="Cambria Math"/>
            <w:sz w:val="28"/>
            <w:szCs w:val="28"/>
            <w:highlight w:val="yellow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всего</m:t>
            </m:r>
          </m:sub>
        </m:sSub>
      </m:oMath>
      <w:r w:rsidR="00305D30" w:rsidRPr="00C4567F">
        <w:rPr>
          <w:iCs/>
          <w:sz w:val="28"/>
          <w:szCs w:val="28"/>
          <w:highlight w:val="yellow"/>
        </w:rPr>
        <w:t xml:space="preserve"> , где:</w:t>
      </w:r>
    </w:p>
    <w:p w:rsidR="00305D30" w:rsidRPr="00C4567F" w:rsidRDefault="00305D30" w:rsidP="00305D30">
      <w:pPr>
        <w:spacing w:line="288" w:lineRule="auto"/>
        <w:jc w:val="both"/>
        <w:rPr>
          <w:sz w:val="28"/>
          <w:szCs w:val="28"/>
          <w:highlight w:val="yellow"/>
        </w:rPr>
      </w:pPr>
      <w:r w:rsidRPr="00C4567F">
        <w:rPr>
          <w:iCs/>
          <w:sz w:val="28"/>
          <w:szCs w:val="28"/>
          <w:highlight w:val="yellow"/>
        </w:rPr>
        <w:t>С – доля детей в возрасте от 5 до 18 лет, использующих сертификаты дополнительного образования;</w:t>
      </w:r>
    </w:p>
    <w:p w:rsidR="00305D30" w:rsidRPr="00C4567F" w:rsidRDefault="005E6AA4" w:rsidP="00305D30">
      <w:pPr>
        <w:spacing w:line="288" w:lineRule="auto"/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серт</m:t>
            </m:r>
          </m:sub>
        </m:sSub>
      </m:oMath>
      <w:r w:rsidR="00305D30" w:rsidRPr="00C4567F">
        <w:rPr>
          <w:iCs/>
          <w:sz w:val="28"/>
          <w:szCs w:val="28"/>
          <w:highlight w:val="yellow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8D705E" w:rsidRDefault="005E6AA4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всего</m:t>
            </m:r>
          </m:sub>
        </m:sSub>
      </m:oMath>
      <w:r w:rsidR="00305D30" w:rsidRPr="00C4567F">
        <w:rPr>
          <w:iCs/>
          <w:sz w:val="28"/>
          <w:szCs w:val="28"/>
          <w:highlight w:val="yellow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8D705E" w:rsidRDefault="00075D79" w:rsidP="00305D30">
      <w:pPr>
        <w:ind w:firstLine="708"/>
        <w:rPr>
          <w:sz w:val="28"/>
          <w:szCs w:val="28"/>
        </w:rPr>
      </w:pPr>
    </w:p>
    <w:p w:rsidR="007E3EE9" w:rsidRPr="008D705E" w:rsidRDefault="007E3EE9" w:rsidP="00A811F9">
      <w:pPr>
        <w:ind w:firstLine="708"/>
        <w:rPr>
          <w:sz w:val="28"/>
          <w:szCs w:val="28"/>
        </w:rPr>
      </w:pPr>
    </w:p>
    <w:p w:rsidR="00BA0817" w:rsidRPr="008D705E" w:rsidRDefault="0076572A" w:rsidP="00A811F9">
      <w:pPr>
        <w:rPr>
          <w:sz w:val="28"/>
          <w:szCs w:val="28"/>
        </w:rPr>
      </w:pPr>
      <w:r w:rsidRPr="008D705E">
        <w:rPr>
          <w:sz w:val="28"/>
          <w:szCs w:val="28"/>
        </w:rPr>
        <w:t>Н</w:t>
      </w:r>
      <w:r w:rsidR="00BA0817" w:rsidRPr="008D705E">
        <w:rPr>
          <w:sz w:val="28"/>
          <w:szCs w:val="28"/>
        </w:rPr>
        <w:t xml:space="preserve">ачальник отдела образования </w:t>
      </w:r>
    </w:p>
    <w:p w:rsidR="00C4567F" w:rsidRDefault="00FB4401" w:rsidP="00A811F9">
      <w:pPr>
        <w:rPr>
          <w:sz w:val="28"/>
          <w:szCs w:val="28"/>
        </w:rPr>
      </w:pPr>
      <w:r w:rsidRPr="008D705E">
        <w:rPr>
          <w:sz w:val="28"/>
          <w:szCs w:val="28"/>
        </w:rPr>
        <w:t>администрации города Дивногорска</w:t>
      </w:r>
      <w:r w:rsidR="00743711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76572A" w:rsidRPr="008D705E">
        <w:rPr>
          <w:sz w:val="28"/>
          <w:szCs w:val="28"/>
        </w:rPr>
        <w:t>Г.В.</w:t>
      </w:r>
      <w:r w:rsidR="00833D27" w:rsidRPr="008D705E">
        <w:rPr>
          <w:sz w:val="28"/>
          <w:szCs w:val="28"/>
        </w:rPr>
        <w:t xml:space="preserve"> </w:t>
      </w:r>
      <w:r w:rsidR="0076572A" w:rsidRPr="008D705E">
        <w:rPr>
          <w:sz w:val="28"/>
          <w:szCs w:val="28"/>
        </w:rPr>
        <w:t>Кабацура</w:t>
      </w:r>
    </w:p>
    <w:p w:rsidR="00C4567F" w:rsidRDefault="00C456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567F" w:rsidRPr="00184CFB" w:rsidTr="002501F5">
        <w:tc>
          <w:tcPr>
            <w:tcW w:w="4785" w:type="dxa"/>
            <w:shd w:val="clear" w:color="auto" w:fill="auto"/>
          </w:tcPr>
          <w:p w:rsidR="00C4567F" w:rsidRPr="00184CFB" w:rsidRDefault="00C4567F" w:rsidP="002501F5">
            <w:pPr>
              <w:jc w:val="center"/>
              <w:rPr>
                <w:b/>
                <w:kern w:val="32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4567F" w:rsidRPr="00184CFB" w:rsidRDefault="00C4567F" w:rsidP="002501F5">
            <w:pPr>
              <w:rPr>
                <w:sz w:val="28"/>
                <w:szCs w:val="28"/>
              </w:rPr>
            </w:pPr>
            <w:r w:rsidRPr="00184CFB">
              <w:rPr>
                <w:sz w:val="28"/>
                <w:szCs w:val="28"/>
              </w:rPr>
              <w:t>Приложение № 5</w:t>
            </w:r>
          </w:p>
          <w:p w:rsidR="00C4567F" w:rsidRPr="00184CFB" w:rsidRDefault="00C4567F" w:rsidP="002501F5">
            <w:pPr>
              <w:rPr>
                <w:sz w:val="28"/>
                <w:szCs w:val="28"/>
              </w:rPr>
            </w:pPr>
            <w:r w:rsidRPr="00184CFB">
              <w:rPr>
                <w:sz w:val="28"/>
                <w:szCs w:val="28"/>
              </w:rPr>
              <w:t xml:space="preserve">к муниципальной программе </w:t>
            </w:r>
          </w:p>
          <w:p w:rsidR="00C4567F" w:rsidRPr="00184CFB" w:rsidRDefault="00C4567F" w:rsidP="002501F5">
            <w:pPr>
              <w:rPr>
                <w:b/>
                <w:kern w:val="32"/>
                <w:sz w:val="28"/>
                <w:szCs w:val="28"/>
              </w:rPr>
            </w:pPr>
            <w:r w:rsidRPr="00184CF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Система</w:t>
            </w:r>
            <w:r w:rsidRPr="00184CFB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города Дивногорска</w:t>
            </w:r>
            <w:r w:rsidRPr="00184CFB">
              <w:rPr>
                <w:sz w:val="28"/>
                <w:szCs w:val="28"/>
              </w:rPr>
              <w:t>»</w:t>
            </w:r>
          </w:p>
        </w:tc>
      </w:tr>
    </w:tbl>
    <w:p w:rsidR="00C4567F" w:rsidRDefault="00C4567F" w:rsidP="00C4567F">
      <w:pPr>
        <w:jc w:val="center"/>
        <w:rPr>
          <w:b/>
          <w:kern w:val="32"/>
          <w:sz w:val="28"/>
          <w:szCs w:val="28"/>
        </w:rPr>
      </w:pPr>
    </w:p>
    <w:p w:rsidR="00C4567F" w:rsidRDefault="00C4567F" w:rsidP="00C4567F">
      <w:pPr>
        <w:jc w:val="center"/>
        <w:rPr>
          <w:b/>
          <w:kern w:val="32"/>
          <w:sz w:val="28"/>
          <w:szCs w:val="28"/>
        </w:rPr>
      </w:pPr>
      <w:r w:rsidRPr="004A70B9">
        <w:rPr>
          <w:b/>
          <w:kern w:val="32"/>
          <w:sz w:val="28"/>
          <w:szCs w:val="28"/>
        </w:rPr>
        <w:t>Паспорт подпрограммы 2</w:t>
      </w:r>
    </w:p>
    <w:p w:rsidR="00C4567F" w:rsidRDefault="00C4567F" w:rsidP="00C4567F">
      <w:pPr>
        <w:jc w:val="center"/>
        <w:rPr>
          <w:b/>
          <w:kern w:val="32"/>
          <w:sz w:val="28"/>
          <w:szCs w:val="28"/>
        </w:rPr>
      </w:pPr>
      <w:r w:rsidRPr="004A70B9">
        <w:rPr>
          <w:b/>
          <w:kern w:val="32"/>
          <w:sz w:val="28"/>
          <w:szCs w:val="28"/>
        </w:rPr>
        <w:t>«</w:t>
      </w:r>
      <w:r>
        <w:rPr>
          <w:b/>
          <w:kern w:val="32"/>
          <w:sz w:val="28"/>
          <w:szCs w:val="28"/>
        </w:rPr>
        <w:t>Общее и дополнительное образование детей</w:t>
      </w:r>
      <w:r w:rsidRPr="004A70B9">
        <w:rPr>
          <w:b/>
          <w:kern w:val="32"/>
          <w:sz w:val="28"/>
          <w:szCs w:val="28"/>
        </w:rPr>
        <w:t>»</w:t>
      </w:r>
    </w:p>
    <w:p w:rsidR="00C4567F" w:rsidRPr="004A70B9" w:rsidRDefault="00C4567F" w:rsidP="00C4567F">
      <w:pPr>
        <w:jc w:val="center"/>
        <w:rPr>
          <w:b/>
          <w:sz w:val="28"/>
          <w:szCs w:val="28"/>
        </w:rPr>
      </w:pP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512"/>
      </w:tblGrid>
      <w:tr w:rsidR="00C4567F" w:rsidRPr="004A70B9" w:rsidTr="002501F5">
        <w:trPr>
          <w:trHeight w:val="720"/>
        </w:trPr>
        <w:tc>
          <w:tcPr>
            <w:tcW w:w="2487" w:type="dxa"/>
          </w:tcPr>
          <w:p w:rsidR="00C4567F" w:rsidRPr="00E3423C" w:rsidRDefault="00C4567F" w:rsidP="002501F5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</w:tcPr>
          <w:p w:rsidR="00C4567F" w:rsidRPr="00E3423C" w:rsidRDefault="00C4567F" w:rsidP="002501F5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Общее и дополнительное образование детей</w:t>
            </w:r>
          </w:p>
        </w:tc>
      </w:tr>
      <w:tr w:rsidR="00C4567F" w:rsidRPr="004A70B9" w:rsidTr="002501F5">
        <w:trPr>
          <w:trHeight w:val="720"/>
        </w:trPr>
        <w:tc>
          <w:tcPr>
            <w:tcW w:w="2487" w:type="dxa"/>
          </w:tcPr>
          <w:p w:rsidR="00C4567F" w:rsidRPr="00E3423C" w:rsidRDefault="00C4567F" w:rsidP="002501F5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2" w:type="dxa"/>
          </w:tcPr>
          <w:p w:rsidR="00C4567F" w:rsidRPr="00E3423C" w:rsidRDefault="00C4567F" w:rsidP="002501F5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«Система образования города Дивногорска»</w:t>
            </w:r>
          </w:p>
        </w:tc>
      </w:tr>
      <w:tr w:rsidR="00C4567F" w:rsidRPr="004A70B9" w:rsidTr="002501F5">
        <w:trPr>
          <w:trHeight w:val="720"/>
        </w:trPr>
        <w:tc>
          <w:tcPr>
            <w:tcW w:w="2487" w:type="dxa"/>
          </w:tcPr>
          <w:p w:rsidR="00C4567F" w:rsidRPr="00E3423C" w:rsidRDefault="00C4567F" w:rsidP="002501F5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:rsidR="00C4567F" w:rsidRPr="00E3423C" w:rsidRDefault="00C4567F" w:rsidP="002501F5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C4567F" w:rsidRPr="004A70B9" w:rsidTr="002501F5">
        <w:trPr>
          <w:trHeight w:val="720"/>
        </w:trPr>
        <w:tc>
          <w:tcPr>
            <w:tcW w:w="2487" w:type="dxa"/>
          </w:tcPr>
          <w:p w:rsidR="00C4567F" w:rsidRPr="00E3423C" w:rsidRDefault="00C4567F" w:rsidP="002501F5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Цель и задачи подпрограммы</w:t>
            </w:r>
          </w:p>
          <w:p w:rsidR="00C4567F" w:rsidRPr="00E3423C" w:rsidRDefault="00C4567F" w:rsidP="002501F5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C4567F" w:rsidRPr="00AB1B74" w:rsidRDefault="00C4567F" w:rsidP="002501F5">
            <w:pPr>
              <w:pStyle w:val="Bodytext0"/>
              <w:shd w:val="clear" w:color="auto" w:fill="auto"/>
              <w:spacing w:before="0" w:after="0" w:line="240" w:lineRule="auto"/>
              <w:rPr>
                <w:sz w:val="28"/>
                <w:szCs w:val="28"/>
                <w:lang w:val="ru-RU" w:eastAsia="en-US"/>
              </w:rPr>
            </w:pPr>
            <w:r w:rsidRPr="00AB1B74">
              <w:rPr>
                <w:sz w:val="28"/>
                <w:szCs w:val="28"/>
                <w:lang w:val="ru-RU" w:eastAsia="en-US"/>
              </w:rPr>
              <w:t>Цель: предоставление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      </w:r>
          </w:p>
          <w:p w:rsidR="00C4567F" w:rsidRPr="00AB1B74" w:rsidRDefault="00C4567F" w:rsidP="002501F5">
            <w:pPr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>Задачи:</w:t>
            </w:r>
          </w:p>
          <w:p w:rsidR="00C4567F" w:rsidRPr="00AB1B74" w:rsidRDefault="00C4567F" w:rsidP="00C4567F">
            <w:pPr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 xml:space="preserve">Создать безопасные и комфортные условия, соответствующие требованиям надзорных органов. </w:t>
            </w:r>
          </w:p>
          <w:p w:rsidR="00C4567F" w:rsidRPr="00AB1B74" w:rsidRDefault="00C4567F" w:rsidP="00C4567F">
            <w:pPr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>Создать условия для получения детьми качественного образования в общеобразовательных учреждениях, соответствующих требованиям ФГОС.</w:t>
            </w:r>
          </w:p>
          <w:p w:rsidR="00C4567F" w:rsidRPr="00AB1B74" w:rsidRDefault="00C4567F" w:rsidP="00C4567F">
            <w:pPr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>Создать условия для выявления и поддержки и развития одаренных детей, детей с ограниченными возможностями здоровья.</w:t>
            </w:r>
          </w:p>
          <w:p w:rsidR="00C4567F" w:rsidRPr="00AB1B74" w:rsidRDefault="00C4567F" w:rsidP="00C4567F">
            <w:pPr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B1B74">
              <w:rPr>
                <w:sz w:val="28"/>
                <w:szCs w:val="28"/>
              </w:rPr>
              <w:t>Обеспечить реализацию федеральных проектов в рамках Национального проекта «Образование».</w:t>
            </w:r>
          </w:p>
          <w:p w:rsidR="00C4567F" w:rsidRPr="00350DEF" w:rsidRDefault="00C4567F" w:rsidP="002501F5">
            <w:pPr>
              <w:tabs>
                <w:tab w:val="left" w:pos="317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4567F" w:rsidRPr="004A70B9" w:rsidTr="002501F5">
        <w:trPr>
          <w:trHeight w:val="720"/>
        </w:trPr>
        <w:tc>
          <w:tcPr>
            <w:tcW w:w="2487" w:type="dxa"/>
          </w:tcPr>
          <w:p w:rsidR="00C4567F" w:rsidRPr="00E3423C" w:rsidRDefault="00C4567F" w:rsidP="002501F5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12" w:type="dxa"/>
          </w:tcPr>
          <w:p w:rsidR="00C4567F" w:rsidRPr="00E3423C" w:rsidRDefault="00C4567F" w:rsidP="002501F5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C4567F" w:rsidRPr="004A70B9" w:rsidTr="002501F5">
        <w:trPr>
          <w:trHeight w:val="720"/>
        </w:trPr>
        <w:tc>
          <w:tcPr>
            <w:tcW w:w="2487" w:type="dxa"/>
          </w:tcPr>
          <w:p w:rsidR="00C4567F" w:rsidRPr="00E3423C" w:rsidRDefault="00C4567F" w:rsidP="002501F5">
            <w:pPr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2" w:type="dxa"/>
          </w:tcPr>
          <w:p w:rsidR="00C4567F" w:rsidRPr="00E3423C" w:rsidRDefault="00C4567F" w:rsidP="002501F5">
            <w:pPr>
              <w:jc w:val="both"/>
              <w:rPr>
                <w:bCs/>
                <w:sz w:val="28"/>
                <w:szCs w:val="28"/>
              </w:rPr>
            </w:pPr>
            <w:r w:rsidRPr="00146A32">
              <w:rPr>
                <w:bCs/>
                <w:sz w:val="28"/>
                <w:szCs w:val="28"/>
              </w:rPr>
              <w:t>2014-202</w:t>
            </w:r>
            <w:r>
              <w:rPr>
                <w:bCs/>
                <w:sz w:val="28"/>
                <w:szCs w:val="28"/>
              </w:rPr>
              <w:t>6</w:t>
            </w:r>
            <w:r w:rsidRPr="00146A32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C4567F" w:rsidRPr="004A70B9" w:rsidTr="002501F5">
        <w:trPr>
          <w:trHeight w:val="720"/>
        </w:trPr>
        <w:tc>
          <w:tcPr>
            <w:tcW w:w="2487" w:type="dxa"/>
          </w:tcPr>
          <w:p w:rsidR="00C4567F" w:rsidRPr="001F585E" w:rsidRDefault="00C4567F" w:rsidP="002501F5">
            <w:pPr>
              <w:rPr>
                <w:sz w:val="28"/>
                <w:szCs w:val="28"/>
              </w:rPr>
            </w:pPr>
            <w:r w:rsidRPr="001F585E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512" w:type="dxa"/>
          </w:tcPr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Подпрограмма финансируется за счет краевого и муниципального бюджетов и внебюджетных источников.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Объем финансирования подпрограммы составит: 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  <w:r w:rsidRPr="001F585E">
              <w:rPr>
                <w:sz w:val="28"/>
                <w:szCs w:val="28"/>
                <w:highlight w:val="yellow"/>
              </w:rPr>
              <w:t> </w:t>
            </w:r>
            <w:r>
              <w:rPr>
                <w:sz w:val="28"/>
                <w:szCs w:val="28"/>
                <w:highlight w:val="yellow"/>
              </w:rPr>
              <w:t>231</w:t>
            </w:r>
            <w:r w:rsidRPr="001F585E">
              <w:rPr>
                <w:sz w:val="28"/>
                <w:szCs w:val="28"/>
                <w:highlight w:val="yellow"/>
              </w:rPr>
              <w:t> </w:t>
            </w:r>
            <w:r>
              <w:rPr>
                <w:sz w:val="28"/>
                <w:szCs w:val="28"/>
                <w:highlight w:val="yellow"/>
              </w:rPr>
              <w:t>285</w:t>
            </w:r>
            <w:r w:rsidRPr="001F585E">
              <w:rPr>
                <w:sz w:val="28"/>
                <w:szCs w:val="28"/>
                <w:highlight w:val="yellow"/>
              </w:rPr>
              <w:t>,</w:t>
            </w:r>
            <w:r>
              <w:rPr>
                <w:sz w:val="28"/>
                <w:szCs w:val="28"/>
                <w:highlight w:val="yellow"/>
              </w:rPr>
              <w:t>4</w:t>
            </w:r>
            <w:r w:rsidRPr="001F585E">
              <w:rPr>
                <w:sz w:val="28"/>
                <w:szCs w:val="28"/>
                <w:highlight w:val="yellow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в том числе: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2014 год – 214 621,90 тыс. рублей, в том числе за счет </w:t>
            </w:r>
            <w:r w:rsidRPr="001F585E">
              <w:rPr>
                <w:sz w:val="28"/>
                <w:szCs w:val="28"/>
              </w:rPr>
              <w:lastRenderedPageBreak/>
              <w:t>средств краевого бюджета – 109 406,90 тыс. рублей, за счет средств муниципального бюджета – 103 390,40 тыс. рублей, за счет внебюджетных источников – 1 824,60 тыс. рублей;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2015 год – 231 479,10 тыс. рублей, в том числе за счет средств краевого бюджета – 113 565,80 тыс. рублей, за счет средств муниципального бюджета – 115 762,00 тыс. рублей, за счет внебюджетных источников – 2151,30 тыс. рублей;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2016 год – 252 889,60 тыс. рублей, в том числе за счет средств краевого бюджета – 149 314,10 тыс. рублей, за счет средств муниципального бюджета – 101 282,70 тыс. рублей, за счет внебюджетных источников – 2 292,80 тыс. рублей;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2017 год – 262 736,60 тыс. рублей, в том числе за счет средств краевого бюджета – 163 921,20 тыс. рублей, за счет средств муниципального бюджета – 96 522,60 тыс. рублей, за счет внебюджетных источников – 2 292,80 тыс. рублей;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2018 год – 275 850,00 тыс. рублей, в том числе за счет средств краевого бюджета – 178 896,10 тыс. рублей, за счет средств муниципального бюджета – 93 843,60 тыс. рублей, за счет внебюджетных источников – 3 110,30 тыс. рублей;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2019 год –294 091,20 тыс. рублей, в том числе за счет средств краевого бюджета – 189 252,90 тыс. рублей, за счет средств муниципального бюджета – 99 156,30 тыс. рублей, за счет внебюджетных источников – 5 682,00 тыс. рублей; 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2020 год –299 894,20 тыс. рублей, в том числе за счет средств федерального бюджета- 12 598,60 тыс. рублей, за счет средств краевого бюджета – 201 386,30 тыс. рублей, за счет средств муниципального бюджета – 79 096,10 тыс. рублей, за счет внебюджетных источников – 6 813,20 тыс. рублей; 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2021 год – 353 644,00 тыс. рублей, в том числе за счет средств федерального бюджета- 26 440,10 тыс. рублей, за счет средств краевого бюджета – 220 168,30 тыс. рублей, за счет средств муниципального бюджета – 104 341,30 тыс. рублей, за счет внебюджетных источников – 2694,30 тыс. рублей; 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</w:t>
            </w:r>
            <w:r w:rsidRPr="001F585E">
              <w:rPr>
                <w:sz w:val="28"/>
                <w:szCs w:val="28"/>
              </w:rPr>
              <w:t>407 487,9 тыс. рублей, в том числе за счет средств федерального бюджета – 25 380,80 тыс. рублей, за счет средств краевого бюджета – 265 976,20 тыс. рублей, за счет средств муниципального бюджета – 112 868,90 тыс. рублей, за счет внебюджетных источников – 3 262,00 тыс. рублей;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452514</w:t>
            </w:r>
            <w:r w:rsidRPr="00D77BD5">
              <w:rPr>
                <w:sz w:val="28"/>
                <w:szCs w:val="28"/>
                <w:highlight w:val="yellow"/>
              </w:rPr>
              <w:t>,0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средств федерального бюджета </w:t>
            </w:r>
            <w:r w:rsidRPr="00E2510B">
              <w:rPr>
                <w:sz w:val="28"/>
                <w:szCs w:val="28"/>
              </w:rPr>
              <w:t>– 27 239,40</w:t>
            </w:r>
            <w:r w:rsidRPr="001F585E">
              <w:rPr>
                <w:sz w:val="28"/>
                <w:szCs w:val="28"/>
              </w:rPr>
              <w:t xml:space="preserve"> тыс. рублей, за счет средств краевого бюджета </w:t>
            </w:r>
            <w:r w:rsidRPr="00D77BD5">
              <w:rPr>
                <w:sz w:val="28"/>
                <w:szCs w:val="28"/>
                <w:highlight w:val="yellow"/>
              </w:rPr>
              <w:t>– 30</w:t>
            </w:r>
            <w:r>
              <w:rPr>
                <w:sz w:val="28"/>
                <w:szCs w:val="28"/>
                <w:highlight w:val="yellow"/>
              </w:rPr>
              <w:t>5822</w:t>
            </w:r>
            <w:r w:rsidRPr="00371C45">
              <w:rPr>
                <w:sz w:val="28"/>
                <w:szCs w:val="28"/>
                <w:highlight w:val="yellow"/>
              </w:rPr>
              <w:t>,</w:t>
            </w:r>
            <w:r>
              <w:rPr>
                <w:sz w:val="28"/>
                <w:szCs w:val="28"/>
                <w:highlight w:val="yellow"/>
              </w:rPr>
              <w:t>9</w:t>
            </w:r>
            <w:r w:rsidRPr="00371C45">
              <w:rPr>
                <w:sz w:val="28"/>
                <w:szCs w:val="28"/>
                <w:highlight w:val="yellow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за счет средств муниципального бюджета – </w:t>
            </w:r>
            <w:r w:rsidRPr="001F585E">
              <w:rPr>
                <w:sz w:val="28"/>
                <w:szCs w:val="28"/>
                <w:highlight w:val="yellow"/>
              </w:rPr>
              <w:t>1</w:t>
            </w:r>
            <w:r>
              <w:rPr>
                <w:sz w:val="28"/>
                <w:szCs w:val="28"/>
                <w:highlight w:val="yellow"/>
              </w:rPr>
              <w:t>16</w:t>
            </w:r>
            <w:r w:rsidRPr="001F585E">
              <w:rPr>
                <w:sz w:val="28"/>
                <w:szCs w:val="28"/>
                <w:highlight w:val="yellow"/>
              </w:rPr>
              <w:t> </w:t>
            </w:r>
            <w:r>
              <w:rPr>
                <w:sz w:val="28"/>
                <w:szCs w:val="28"/>
                <w:highlight w:val="yellow"/>
              </w:rPr>
              <w:t>444</w:t>
            </w:r>
            <w:r w:rsidRPr="001F585E">
              <w:rPr>
                <w:sz w:val="28"/>
                <w:szCs w:val="28"/>
                <w:highlight w:val="yellow"/>
              </w:rPr>
              <w:t>,</w:t>
            </w:r>
            <w:r>
              <w:rPr>
                <w:sz w:val="28"/>
                <w:szCs w:val="28"/>
                <w:highlight w:val="yellow"/>
              </w:rPr>
              <w:t>9</w:t>
            </w:r>
            <w:r w:rsidRPr="001F585E">
              <w:rPr>
                <w:sz w:val="28"/>
                <w:szCs w:val="28"/>
                <w:highlight w:val="yellow"/>
              </w:rPr>
              <w:t>0</w:t>
            </w:r>
            <w:r w:rsidRPr="001F585E">
              <w:rPr>
                <w:sz w:val="28"/>
                <w:szCs w:val="28"/>
              </w:rPr>
              <w:t xml:space="preserve"> тыс. рублей, </w:t>
            </w:r>
            <w:r w:rsidRPr="001F585E">
              <w:rPr>
                <w:sz w:val="28"/>
                <w:szCs w:val="28"/>
              </w:rPr>
              <w:lastRenderedPageBreak/>
              <w:t xml:space="preserve">за счет внебюджетных </w:t>
            </w:r>
            <w:r w:rsidRPr="00E2510B">
              <w:rPr>
                <w:sz w:val="28"/>
                <w:szCs w:val="28"/>
              </w:rPr>
              <w:t xml:space="preserve">источников </w:t>
            </w:r>
            <w:r w:rsidRPr="00611B8B">
              <w:rPr>
                <w:sz w:val="28"/>
                <w:szCs w:val="28"/>
              </w:rPr>
              <w:t>– 3006,8 тыс</w:t>
            </w:r>
            <w:r w:rsidRPr="001F585E">
              <w:rPr>
                <w:sz w:val="28"/>
                <w:szCs w:val="28"/>
              </w:rPr>
              <w:t>. рублей;</w:t>
            </w:r>
          </w:p>
          <w:p w:rsidR="00C4567F" w:rsidRPr="001F585E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2024 год </w:t>
            </w:r>
            <w:r w:rsidRPr="00631C54">
              <w:rPr>
                <w:sz w:val="28"/>
                <w:szCs w:val="28"/>
              </w:rPr>
              <w:t>– 395 171,3 т</w:t>
            </w:r>
            <w:r w:rsidRPr="001F585E">
              <w:rPr>
                <w:sz w:val="28"/>
                <w:szCs w:val="28"/>
              </w:rPr>
              <w:t>ыс. рублей, в том числе за счет средств федерального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631C54">
              <w:rPr>
                <w:sz w:val="28"/>
                <w:szCs w:val="28"/>
              </w:rPr>
              <w:t>– 28928,8 тыс. рублей, за счет средств краевого бюджета – 260383,9 тыс. рублей</w:t>
            </w:r>
            <w:r w:rsidRPr="001F585E">
              <w:rPr>
                <w:sz w:val="28"/>
                <w:szCs w:val="28"/>
              </w:rPr>
              <w:t xml:space="preserve">, за счет средств муниципального бюджета – </w:t>
            </w:r>
            <w:r w:rsidRPr="00CD1A7B">
              <w:rPr>
                <w:sz w:val="28"/>
                <w:szCs w:val="28"/>
              </w:rPr>
              <w:t>103 516,30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 34</w:t>
            </w:r>
            <w:r>
              <w:rPr>
                <w:sz w:val="28"/>
                <w:szCs w:val="28"/>
              </w:rPr>
              <w:t>2</w:t>
            </w:r>
            <w:r w:rsidRPr="001F5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F585E">
              <w:rPr>
                <w:sz w:val="28"/>
                <w:szCs w:val="28"/>
              </w:rPr>
              <w:t>0 тыс. рублей;</w:t>
            </w:r>
          </w:p>
          <w:p w:rsidR="00C4567F" w:rsidRDefault="00C4567F" w:rsidP="002501F5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</w:t>
            </w:r>
            <w:r w:rsidRPr="00631C54">
              <w:rPr>
                <w:sz w:val="28"/>
                <w:szCs w:val="28"/>
              </w:rPr>
              <w:t>395 452,80 тыс. рублей, в том числе за счет средств федерального бюджета – 28824,70 тыс. рублей, за счет средств краевого бюджета – 260769,2 тыс. рублей, за счет средств муниципального бюджета – 103</w:t>
            </w:r>
            <w:r w:rsidRPr="009C4D09">
              <w:rPr>
                <w:sz w:val="28"/>
                <w:szCs w:val="28"/>
              </w:rPr>
              <w:t> 516,60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 34</w:t>
            </w:r>
            <w:r>
              <w:rPr>
                <w:sz w:val="28"/>
                <w:szCs w:val="28"/>
              </w:rPr>
              <w:t>2</w:t>
            </w:r>
            <w:r w:rsidRPr="001F5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F585E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</w:p>
          <w:p w:rsidR="00C4567F" w:rsidRPr="001F585E" w:rsidRDefault="00C4567F" w:rsidP="002501F5">
            <w:pPr>
              <w:jc w:val="both"/>
              <w:rPr>
                <w:bCs/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1F585E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631C54">
              <w:rPr>
                <w:sz w:val="28"/>
                <w:szCs w:val="28"/>
              </w:rPr>
              <w:t>395 452,80 тыс. рублей, в том числе за счет средств федерального бюджета – 28824,70 тыс. рублей, за счет средств краевого бюджета – 260769,2 тыс. рублей, за счет средств муниципального бюджета – 103</w:t>
            </w:r>
            <w:r w:rsidRPr="009C4D09">
              <w:rPr>
                <w:sz w:val="28"/>
                <w:szCs w:val="28"/>
              </w:rPr>
              <w:t> 516,60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 34</w:t>
            </w:r>
            <w:r>
              <w:rPr>
                <w:sz w:val="28"/>
                <w:szCs w:val="28"/>
              </w:rPr>
              <w:t>2</w:t>
            </w:r>
            <w:r w:rsidRPr="001F5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F585E">
              <w:rPr>
                <w:sz w:val="28"/>
                <w:szCs w:val="28"/>
              </w:rPr>
              <w:t>0 тыс. рублей</w:t>
            </w:r>
          </w:p>
        </w:tc>
      </w:tr>
      <w:tr w:rsidR="00C4567F" w:rsidRPr="004A70B9" w:rsidTr="002501F5">
        <w:trPr>
          <w:trHeight w:val="720"/>
        </w:trPr>
        <w:tc>
          <w:tcPr>
            <w:tcW w:w="2487" w:type="dxa"/>
          </w:tcPr>
          <w:p w:rsidR="00C4567F" w:rsidRPr="00E3423C" w:rsidRDefault="00C4567F" w:rsidP="002501F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</w:t>
            </w:r>
            <w:r w:rsidRPr="00E3423C">
              <w:rPr>
                <w:iCs/>
                <w:sz w:val="28"/>
                <w:szCs w:val="28"/>
              </w:rPr>
              <w:t>рганизации контроля за исполнением подпрограммы</w:t>
            </w:r>
          </w:p>
        </w:tc>
        <w:tc>
          <w:tcPr>
            <w:tcW w:w="7512" w:type="dxa"/>
          </w:tcPr>
          <w:p w:rsidR="00C4567F" w:rsidRPr="00E3423C" w:rsidRDefault="00C4567F" w:rsidP="002501F5">
            <w:pPr>
              <w:jc w:val="both"/>
              <w:rPr>
                <w:sz w:val="28"/>
                <w:szCs w:val="28"/>
              </w:rPr>
            </w:pPr>
            <w:r w:rsidRPr="00E3423C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за ходом реализации программы осуществляют:</w:t>
            </w:r>
            <w:r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отдел образования администрации города Дивногорска,</w:t>
            </w:r>
            <w:r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финансовое управление администрации города Дивногорска,</w:t>
            </w:r>
            <w:r>
              <w:rPr>
                <w:sz w:val="28"/>
                <w:szCs w:val="28"/>
              </w:rPr>
              <w:t xml:space="preserve"> </w:t>
            </w:r>
            <w:r w:rsidRPr="00E3423C">
              <w:rPr>
                <w:sz w:val="28"/>
                <w:szCs w:val="28"/>
              </w:rPr>
              <w:t>отдел экономического развития администрации города Дивногорска.</w:t>
            </w:r>
          </w:p>
        </w:tc>
      </w:tr>
    </w:tbl>
    <w:p w:rsidR="00C4567F" w:rsidRDefault="00C4567F" w:rsidP="00C4567F">
      <w:pPr>
        <w:jc w:val="both"/>
        <w:rPr>
          <w:b/>
          <w:sz w:val="28"/>
          <w:szCs w:val="28"/>
        </w:rPr>
      </w:pPr>
    </w:p>
    <w:p w:rsidR="00C4567F" w:rsidRPr="004A70B9" w:rsidRDefault="00C4567F" w:rsidP="00C4567F">
      <w:pPr>
        <w:jc w:val="both"/>
        <w:rPr>
          <w:sz w:val="28"/>
          <w:szCs w:val="28"/>
        </w:rPr>
      </w:pPr>
      <w:r w:rsidRPr="00D3095B">
        <w:rPr>
          <w:b/>
          <w:sz w:val="28"/>
          <w:szCs w:val="28"/>
        </w:rPr>
        <w:t>2. Основные разделы подпрограммы</w:t>
      </w:r>
      <w:r>
        <w:rPr>
          <w:sz w:val="28"/>
          <w:szCs w:val="28"/>
        </w:rPr>
        <w:t>:</w:t>
      </w:r>
    </w:p>
    <w:p w:rsidR="00C4567F" w:rsidRPr="00D32B6E" w:rsidRDefault="00C4567F" w:rsidP="00C4567F">
      <w:pPr>
        <w:jc w:val="both"/>
        <w:rPr>
          <w:b/>
          <w:sz w:val="28"/>
          <w:szCs w:val="28"/>
        </w:rPr>
      </w:pPr>
      <w:r w:rsidRPr="00D32B6E">
        <w:rPr>
          <w:b/>
          <w:sz w:val="28"/>
          <w:szCs w:val="28"/>
        </w:rPr>
        <w:t>2.1. Постановка проблемы и обоснование необходимости разработки подпрограммы.</w:t>
      </w:r>
    </w:p>
    <w:p w:rsidR="00C4567F" w:rsidRPr="00E3423C" w:rsidRDefault="00C4567F" w:rsidP="00C4567F">
      <w:pPr>
        <w:pStyle w:val="af4"/>
        <w:spacing w:after="0"/>
        <w:ind w:firstLine="708"/>
        <w:jc w:val="both"/>
        <w:rPr>
          <w:sz w:val="28"/>
          <w:szCs w:val="28"/>
        </w:rPr>
      </w:pPr>
      <w:r w:rsidRPr="00C70B9D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C70B9D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C70B9D">
        <w:rPr>
          <w:sz w:val="28"/>
          <w:szCs w:val="28"/>
        </w:rPr>
        <w:t xml:space="preserve"> учебном году сеть образовательных учреждений муниципального образования город Дивногорск включа</w:t>
      </w:r>
      <w:r>
        <w:rPr>
          <w:sz w:val="28"/>
          <w:szCs w:val="28"/>
        </w:rPr>
        <w:t>ет</w:t>
      </w:r>
      <w:r w:rsidRPr="00C70B9D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C70B9D">
        <w:rPr>
          <w:sz w:val="28"/>
          <w:szCs w:val="28"/>
        </w:rPr>
        <w:t xml:space="preserve"> </w:t>
      </w:r>
      <w:r w:rsidRPr="00C70B9D">
        <w:rPr>
          <w:snapToGrid w:val="0"/>
          <w:sz w:val="28"/>
          <w:szCs w:val="28"/>
        </w:rPr>
        <w:t xml:space="preserve">дошкольных образовательных организаций, </w:t>
      </w:r>
      <w:r>
        <w:rPr>
          <w:snapToGrid w:val="0"/>
          <w:sz w:val="28"/>
          <w:szCs w:val="28"/>
        </w:rPr>
        <w:t>6</w:t>
      </w:r>
      <w:r w:rsidRPr="00C70B9D">
        <w:rPr>
          <w:sz w:val="28"/>
          <w:szCs w:val="28"/>
        </w:rPr>
        <w:t xml:space="preserve"> образовательных организаций,</w:t>
      </w:r>
      <w:r w:rsidRPr="004A70B9">
        <w:rPr>
          <w:sz w:val="28"/>
          <w:szCs w:val="28"/>
        </w:rPr>
        <w:t xml:space="preserve"> предоставляющ</w:t>
      </w:r>
      <w:r>
        <w:rPr>
          <w:sz w:val="28"/>
          <w:szCs w:val="28"/>
        </w:rPr>
        <w:t>их</w:t>
      </w:r>
      <w:r w:rsidRPr="004A70B9">
        <w:rPr>
          <w:sz w:val="28"/>
          <w:szCs w:val="28"/>
        </w:rPr>
        <w:t xml:space="preserve"> </w:t>
      </w:r>
      <w:r w:rsidRPr="00E3423C">
        <w:rPr>
          <w:sz w:val="28"/>
          <w:szCs w:val="28"/>
        </w:rPr>
        <w:t xml:space="preserve">начальное, основное, среднее (полное) образование, </w:t>
      </w:r>
      <w:r>
        <w:rPr>
          <w:sz w:val="28"/>
          <w:szCs w:val="28"/>
        </w:rPr>
        <w:t xml:space="preserve">1 </w:t>
      </w:r>
      <w:r w:rsidRPr="00E3423C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E3423C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.</w:t>
      </w:r>
    </w:p>
    <w:p w:rsidR="00C4567F" w:rsidRDefault="00C4567F" w:rsidP="00C4567F">
      <w:pPr>
        <w:adjustRightInd w:val="0"/>
        <w:jc w:val="both"/>
        <w:outlineLvl w:val="2"/>
        <w:rPr>
          <w:b/>
          <w:i/>
          <w:snapToGrid w:val="0"/>
          <w:sz w:val="28"/>
          <w:szCs w:val="28"/>
        </w:rPr>
      </w:pPr>
    </w:p>
    <w:p w:rsidR="00C4567F" w:rsidRPr="00E635D9" w:rsidRDefault="00C4567F" w:rsidP="00C4567F">
      <w:pPr>
        <w:adjustRightInd w:val="0"/>
        <w:jc w:val="both"/>
        <w:outlineLvl w:val="2"/>
        <w:rPr>
          <w:b/>
          <w:i/>
          <w:snapToGrid w:val="0"/>
          <w:sz w:val="28"/>
          <w:szCs w:val="28"/>
        </w:rPr>
      </w:pPr>
      <w:r w:rsidRPr="00E635D9">
        <w:rPr>
          <w:b/>
          <w:i/>
          <w:snapToGrid w:val="0"/>
          <w:sz w:val="28"/>
          <w:szCs w:val="28"/>
        </w:rPr>
        <w:t xml:space="preserve">Общее образование </w:t>
      </w:r>
    </w:p>
    <w:p w:rsidR="00C4567F" w:rsidRDefault="00C4567F" w:rsidP="00C4567F">
      <w:pPr>
        <w:pStyle w:val="af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общего образования состоит из 6-ти общеобразовательных организаций. </w:t>
      </w:r>
    </w:p>
    <w:p w:rsidR="00C4567F" w:rsidRDefault="00C4567F" w:rsidP="00C4567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Муниципальная система образования г. Дивногорска ориентируется на федеральные и региональные приоритеты развития образования, основой которых является Национальный проект «Образование», региональные проекты, Стратегия социально-экономического развития г. Дивногорска.</w:t>
      </w:r>
    </w:p>
    <w:p w:rsidR="00C4567F" w:rsidRDefault="00C4567F" w:rsidP="00C4567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основного, среднего (полного) общего образования продолжается оснащение </w:t>
      </w:r>
      <w:r>
        <w:rPr>
          <w:snapToGrid w:val="0"/>
          <w:sz w:val="28"/>
          <w:szCs w:val="28"/>
        </w:rPr>
        <w:lastRenderedPageBreak/>
        <w:t>общеобразовательных учреждений города учебным оборудованием, обеспечением учебными пособиями и организация повышения квалификации педагогов и руководителей общеобразовательных учреждений.</w:t>
      </w:r>
    </w:p>
    <w:p w:rsidR="00C4567F" w:rsidRDefault="00C4567F" w:rsidP="00C456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качества.</w:t>
      </w:r>
    </w:p>
    <w:p w:rsidR="00C4567F" w:rsidRDefault="00C4567F" w:rsidP="00C4567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Все обучающиеся с первого по одиннадцатый класс общеобразовательных учреждений обеспечиваются необходимыми бесплатными учебниками и учебными пособиями.</w:t>
      </w:r>
    </w:p>
    <w:p w:rsidR="00C4567F" w:rsidRDefault="00C4567F" w:rsidP="00C4567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2019-2020 учебном году полностью введен Федеральный государственный образовательный стандарт основного общего образования. С 1 сентября 2020 года введен Федерального государственного образовательного стандарта среднего общего образования. 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C4567F" w:rsidRDefault="00C4567F" w:rsidP="00C45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федерального проекта "Цифровая образовательная среда" в 2020- 2024 годах реализуется комплекс мероприятий по внедрению цифровой образовательной среды в муниципальных общеобразовательных организациях:</w:t>
      </w:r>
    </w:p>
    <w:p w:rsidR="00C4567F" w:rsidRDefault="00C4567F" w:rsidP="00C4567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оснащение общеобразовательных организаций современным цифровым технологическим оборудованием.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2022 году участником проекта стала школа №9. В 2023 году поставка оборудования </w:t>
      </w:r>
      <w:r>
        <w:rPr>
          <w:snapToGrid w:val="0"/>
          <w:sz w:val="28"/>
          <w:szCs w:val="28"/>
        </w:rPr>
        <w:t>проходит в трех школах №2, №4, №5;</w:t>
      </w:r>
    </w:p>
    <w:p w:rsidR="00C4567F" w:rsidRDefault="00C4567F" w:rsidP="00C4567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Мбит/с. В сельской школе №7 подключение к сети Интернет обеспечено со скоростью доступа до 50 Мбит/с.</w:t>
      </w:r>
    </w:p>
    <w:p w:rsidR="00C4567F" w:rsidRDefault="00C4567F" w:rsidP="00C4567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современными требованиями. Все школы с 01.06.2023 года перенесли работу официальных сайтов на платформу </w:t>
      </w:r>
      <w:proofErr w:type="spellStart"/>
      <w:r>
        <w:rPr>
          <w:snapToGrid w:val="0"/>
          <w:sz w:val="28"/>
          <w:szCs w:val="28"/>
        </w:rPr>
        <w:t>Госвеб</w:t>
      </w:r>
      <w:proofErr w:type="spellEnd"/>
      <w:r>
        <w:rPr>
          <w:snapToGrid w:val="0"/>
          <w:sz w:val="28"/>
          <w:szCs w:val="28"/>
        </w:rPr>
        <w:t>;</w:t>
      </w:r>
    </w:p>
    <w:p w:rsidR="00C4567F" w:rsidRPr="002E2D9C" w:rsidRDefault="00C4567F" w:rsidP="00C4567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внедрение цифровых образовательных ресурсов (платформ) в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C4567F" w:rsidRPr="00C4567F" w:rsidRDefault="00C4567F" w:rsidP="00C4567F">
      <w:pPr>
        <w:ind w:firstLine="709"/>
        <w:jc w:val="both"/>
        <w:rPr>
          <w:snapToGrid w:val="0"/>
          <w:sz w:val="28"/>
          <w:szCs w:val="28"/>
        </w:rPr>
      </w:pPr>
      <w:r w:rsidRPr="002E2D9C">
        <w:rPr>
          <w:snapToGrid w:val="0"/>
          <w:sz w:val="28"/>
          <w:szCs w:val="28"/>
        </w:rPr>
        <w:t>В настоящее время в муниципалитете проживают 447 детей, которые</w:t>
      </w:r>
      <w:r w:rsidRPr="00C4567F">
        <w:rPr>
          <w:snapToGrid w:val="0"/>
          <w:sz w:val="28"/>
          <w:szCs w:val="28"/>
        </w:rPr>
        <w:t xml:space="preserve"> относятся к категории детей с ограниченными возможностями здоровья. Все они включены в процесс образования в детских садов или общеобразовательных организациях. </w:t>
      </w:r>
    </w:p>
    <w:p w:rsidR="00C4567F" w:rsidRPr="00C4567F" w:rsidRDefault="00C4567F" w:rsidP="00C4567F">
      <w:pPr>
        <w:ind w:firstLine="709"/>
        <w:jc w:val="both"/>
        <w:rPr>
          <w:snapToGrid w:val="0"/>
          <w:sz w:val="28"/>
          <w:szCs w:val="28"/>
        </w:rPr>
      </w:pPr>
      <w:r w:rsidRPr="00C4567F">
        <w:rPr>
          <w:snapToGrid w:val="0"/>
          <w:sz w:val="28"/>
          <w:szCs w:val="28"/>
        </w:rPr>
        <w:t xml:space="preserve">В связи с этим необходимо организовать работу по следующим направлениям: создание </w:t>
      </w:r>
      <w:proofErr w:type="spellStart"/>
      <w:r w:rsidRPr="00C4567F">
        <w:rPr>
          <w:snapToGrid w:val="0"/>
          <w:sz w:val="28"/>
          <w:szCs w:val="28"/>
        </w:rPr>
        <w:t>безбарьерной</w:t>
      </w:r>
      <w:proofErr w:type="spellEnd"/>
      <w:r w:rsidRPr="00C4567F">
        <w:rPr>
          <w:snapToGrid w:val="0"/>
          <w:sz w:val="28"/>
          <w:szCs w:val="28"/>
        </w:rPr>
        <w:t xml:space="preserve"> (доступной) среды в </w:t>
      </w:r>
      <w:r w:rsidRPr="00C4567F">
        <w:rPr>
          <w:snapToGrid w:val="0"/>
          <w:sz w:val="28"/>
          <w:szCs w:val="28"/>
        </w:rPr>
        <w:lastRenderedPageBreak/>
        <w:t>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образования, оказание консультативной помощи родителям, имеющим детей с проблемами здоровья и развития.</w:t>
      </w:r>
    </w:p>
    <w:p w:rsidR="00C4567F" w:rsidRDefault="00C4567F" w:rsidP="00C4567F">
      <w:pPr>
        <w:widowControl w:val="0"/>
        <w:ind w:firstLine="708"/>
        <w:jc w:val="both"/>
        <w:rPr>
          <w:sz w:val="28"/>
          <w:szCs w:val="28"/>
        </w:rPr>
      </w:pPr>
      <w:r w:rsidRPr="00954690">
        <w:rPr>
          <w:sz w:val="28"/>
          <w:szCs w:val="28"/>
        </w:rPr>
        <w:t xml:space="preserve">Основные фонды </w:t>
      </w:r>
      <w:r>
        <w:rPr>
          <w:sz w:val="28"/>
          <w:szCs w:val="28"/>
        </w:rPr>
        <w:t>6-ти</w:t>
      </w:r>
      <w:r w:rsidRPr="00954690">
        <w:rPr>
          <w:sz w:val="28"/>
          <w:szCs w:val="28"/>
        </w:rPr>
        <w:t xml:space="preserve"> общеобразовательных учреждений города Дивногорска (здания, сооружения, оборудования и инженерные коммуникаци</w:t>
      </w:r>
      <w:r>
        <w:rPr>
          <w:sz w:val="28"/>
          <w:szCs w:val="28"/>
        </w:rPr>
        <w:t>и</w:t>
      </w:r>
      <w:r w:rsidRPr="00954690">
        <w:rPr>
          <w:sz w:val="28"/>
          <w:szCs w:val="28"/>
        </w:rPr>
        <w:t xml:space="preserve">) имеют износ более </w:t>
      </w:r>
      <w:r w:rsidRPr="00E635D9">
        <w:rPr>
          <w:sz w:val="28"/>
          <w:szCs w:val="28"/>
        </w:rPr>
        <w:t>70 процентов</w:t>
      </w:r>
      <w:r w:rsidRPr="00954690">
        <w:rPr>
          <w:sz w:val="28"/>
          <w:szCs w:val="28"/>
        </w:rPr>
        <w:t xml:space="preserve"> и средний срок эксплуатации </w:t>
      </w:r>
      <w:r w:rsidRPr="00E635D9">
        <w:rPr>
          <w:sz w:val="28"/>
          <w:szCs w:val="28"/>
        </w:rPr>
        <w:t>зданий более 40 лет</w:t>
      </w:r>
      <w:r w:rsidRPr="00954690">
        <w:rPr>
          <w:sz w:val="28"/>
          <w:szCs w:val="28"/>
        </w:rPr>
        <w:t>, поэтому в данный момент здания общеобразовательных учреждений не соответствуют современным требованиям безопасности</w:t>
      </w:r>
      <w:r>
        <w:rPr>
          <w:sz w:val="28"/>
          <w:szCs w:val="28"/>
        </w:rPr>
        <w:t xml:space="preserve"> эксплуатации</w:t>
      </w:r>
      <w:r w:rsidRPr="00954690">
        <w:rPr>
          <w:sz w:val="28"/>
          <w:szCs w:val="28"/>
        </w:rPr>
        <w:t>.</w:t>
      </w:r>
    </w:p>
    <w:p w:rsidR="00C4567F" w:rsidRPr="00E635D9" w:rsidRDefault="00C4567F" w:rsidP="00C4567F">
      <w:pPr>
        <w:widowControl w:val="0"/>
        <w:ind w:firstLine="708"/>
        <w:jc w:val="both"/>
        <w:rPr>
          <w:sz w:val="28"/>
          <w:szCs w:val="28"/>
        </w:rPr>
      </w:pPr>
      <w:r w:rsidRPr="00954690">
        <w:rPr>
          <w:sz w:val="28"/>
          <w:szCs w:val="28"/>
        </w:rPr>
        <w:t>Недостаточно</w:t>
      </w:r>
      <w:r>
        <w:rPr>
          <w:sz w:val="28"/>
          <w:szCs w:val="28"/>
        </w:rPr>
        <w:t>е</w:t>
      </w:r>
      <w:r w:rsidRPr="00954690">
        <w:rPr>
          <w:sz w:val="28"/>
          <w:szCs w:val="28"/>
        </w:rPr>
        <w:t xml:space="preserve"> финансирование по мероприятиям</w:t>
      </w:r>
      <w:r>
        <w:rPr>
          <w:sz w:val="28"/>
          <w:szCs w:val="28"/>
        </w:rPr>
        <w:t xml:space="preserve"> капитального характера</w:t>
      </w:r>
      <w:r w:rsidRPr="00954690">
        <w:rPr>
          <w:sz w:val="28"/>
          <w:szCs w:val="28"/>
        </w:rPr>
        <w:t xml:space="preserve">, направленных на повышение </w:t>
      </w:r>
      <w:r>
        <w:rPr>
          <w:sz w:val="28"/>
          <w:szCs w:val="28"/>
        </w:rPr>
        <w:t xml:space="preserve">работоспособности </w:t>
      </w:r>
      <w:r w:rsidRPr="00954690">
        <w:rPr>
          <w:sz w:val="28"/>
          <w:szCs w:val="28"/>
        </w:rPr>
        <w:t xml:space="preserve">инженерной </w:t>
      </w:r>
      <w:r>
        <w:rPr>
          <w:sz w:val="28"/>
          <w:szCs w:val="28"/>
        </w:rPr>
        <w:t xml:space="preserve">инфраструктуры </w:t>
      </w:r>
      <w:r w:rsidRPr="00954690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,</w:t>
      </w:r>
      <w:r w:rsidRPr="00954690">
        <w:rPr>
          <w:sz w:val="28"/>
          <w:szCs w:val="28"/>
        </w:rPr>
        <w:t xml:space="preserve"> не позволяет руководителям </w:t>
      </w:r>
      <w:r>
        <w:rPr>
          <w:sz w:val="28"/>
          <w:szCs w:val="28"/>
        </w:rPr>
        <w:t xml:space="preserve">организаций </w:t>
      </w:r>
      <w:r w:rsidRPr="00954690">
        <w:rPr>
          <w:sz w:val="28"/>
          <w:szCs w:val="28"/>
        </w:rPr>
        <w:t xml:space="preserve">поддерживать в </w:t>
      </w:r>
      <w:r w:rsidRPr="00E635D9">
        <w:rPr>
          <w:sz w:val="28"/>
          <w:szCs w:val="28"/>
        </w:rPr>
        <w:t>исправном состоянии здания и сооружения, а также своевременно проводить текущие и капитальные ремонты.</w:t>
      </w:r>
    </w:p>
    <w:p w:rsidR="00C4567F" w:rsidRPr="00954690" w:rsidRDefault="00C4567F" w:rsidP="00C4567F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E635D9">
        <w:rPr>
          <w:rFonts w:cs="Calibri"/>
          <w:sz w:val="28"/>
          <w:szCs w:val="28"/>
        </w:rPr>
        <w:t>Обеспечение безопасной жизнедеятельности</w:t>
      </w:r>
      <w:r w:rsidRPr="00954690">
        <w:rPr>
          <w:rFonts w:cs="Calibri"/>
          <w:sz w:val="28"/>
          <w:szCs w:val="28"/>
        </w:rPr>
        <w:t xml:space="preserve"> образовательных учреждений </w:t>
      </w:r>
      <w:r w:rsidRPr="00954690">
        <w:rPr>
          <w:sz w:val="28"/>
          <w:szCs w:val="28"/>
        </w:rPr>
        <w:t xml:space="preserve">Красноярского </w:t>
      </w:r>
      <w:r w:rsidRPr="00954690">
        <w:rPr>
          <w:rFonts w:cs="Calibri"/>
          <w:sz w:val="28"/>
          <w:szCs w:val="28"/>
        </w:rPr>
        <w:t xml:space="preserve">края, в том числе </w:t>
      </w:r>
      <w:r>
        <w:rPr>
          <w:rFonts w:cs="Calibri"/>
          <w:sz w:val="28"/>
          <w:szCs w:val="28"/>
        </w:rPr>
        <w:t>г.</w:t>
      </w:r>
      <w:r w:rsidRPr="00954690">
        <w:rPr>
          <w:rFonts w:cs="Calibri"/>
          <w:sz w:val="28"/>
          <w:szCs w:val="28"/>
        </w:rPr>
        <w:t xml:space="preserve"> Дивногорска, может быть достигнуто </w:t>
      </w:r>
      <w:r>
        <w:rPr>
          <w:rFonts w:cs="Calibri"/>
          <w:sz w:val="28"/>
          <w:szCs w:val="28"/>
        </w:rPr>
        <w:t xml:space="preserve">путем </w:t>
      </w:r>
      <w:r w:rsidRPr="00954690">
        <w:rPr>
          <w:rFonts w:cs="Calibri"/>
          <w:sz w:val="28"/>
          <w:szCs w:val="28"/>
        </w:rPr>
        <w:t>проведени</w:t>
      </w:r>
      <w:r>
        <w:rPr>
          <w:rFonts w:cs="Calibri"/>
          <w:sz w:val="28"/>
          <w:szCs w:val="28"/>
        </w:rPr>
        <w:t>я</w:t>
      </w:r>
      <w:r w:rsidRPr="00954690">
        <w:rPr>
          <w:rFonts w:cs="Calibri"/>
          <w:sz w:val="28"/>
          <w:szCs w:val="28"/>
        </w:rPr>
        <w:t xml:space="preserve"> единой региональной и муниципальной политики, </w:t>
      </w:r>
      <w:r>
        <w:rPr>
          <w:rFonts w:cs="Calibri"/>
          <w:sz w:val="28"/>
          <w:szCs w:val="28"/>
        </w:rPr>
        <w:t xml:space="preserve">направленной на </w:t>
      </w:r>
      <w:r w:rsidRPr="00954690">
        <w:rPr>
          <w:rFonts w:cs="Calibri"/>
          <w:sz w:val="28"/>
          <w:szCs w:val="28"/>
        </w:rPr>
        <w:t>систем</w:t>
      </w:r>
      <w:r>
        <w:rPr>
          <w:rFonts w:cs="Calibri"/>
          <w:sz w:val="28"/>
          <w:szCs w:val="28"/>
        </w:rPr>
        <w:t>у</w:t>
      </w:r>
      <w:r w:rsidRPr="00954690">
        <w:rPr>
          <w:rFonts w:cs="Calibri"/>
          <w:sz w:val="28"/>
          <w:szCs w:val="28"/>
        </w:rPr>
        <w:t xml:space="preserve"> единых мер ресурсного и организационного характера.</w:t>
      </w:r>
    </w:p>
    <w:p w:rsidR="00C4567F" w:rsidRPr="00954690" w:rsidRDefault="00C4567F" w:rsidP="00C4567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90">
        <w:rPr>
          <w:rFonts w:ascii="Times New Roman" w:hAnsi="Times New Roman" w:cs="Times New Roman"/>
          <w:b w:val="0"/>
          <w:sz w:val="28"/>
          <w:szCs w:val="28"/>
        </w:rPr>
        <w:t>Так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с целью обеспечения современных комфортных и безопасных условий обучения город Дивногорск с 2006 по 2012 год</w:t>
      </w:r>
      <w:r>
        <w:rPr>
          <w:rFonts w:ascii="Times New Roman" w:hAnsi="Times New Roman" w:cs="Times New Roman"/>
          <w:b w:val="0"/>
          <w:sz w:val="28"/>
          <w:szCs w:val="28"/>
        </w:rPr>
        <w:t>ы участвовал в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жизнедеятельности образовательных учреждений края». Данная программа позволила на 100 процентов закрыть потребность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 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>в обеспечении пищеблоков и медицинских кабинетов,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>технологическом и медицинском оборудовании, оснащении приборами искусственного освещения, установками автоматической охранно-пожарной сигнализации и системами оповещения и управления эвакуацией людей при пожаре</w:t>
      </w:r>
      <w:r>
        <w:rPr>
          <w:rFonts w:ascii="Times New Roman" w:hAnsi="Times New Roman" w:cs="Times New Roman"/>
          <w:b w:val="0"/>
          <w:sz w:val="28"/>
          <w:szCs w:val="28"/>
        </w:rPr>
        <w:t>. В настоящее время в государственной программе Красноярского края «Развитие образования» существует направление, связанное с проведением ремонтных работ по выполнению предписаний надзорных органов и укреплению антитеррористической защищенности. Общеобразовательные организации города являются участниками данной программы и ежегодно получают финансирование в размере 1000,00 тыс. руб. на указанные выше цели.</w:t>
      </w:r>
    </w:p>
    <w:p w:rsidR="00C4567F" w:rsidRPr="008B57AD" w:rsidRDefault="00C4567F" w:rsidP="00C4567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Комиссионное обследование зданий общеобразовательных учреждений города проводится два раза в год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>в осенний и весенний периоды времени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>.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время в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функционирующих зданиях общеобразовательных учреждений города </w:t>
      </w:r>
      <w:r>
        <w:rPr>
          <w:rFonts w:ascii="Times New Roman" w:hAnsi="Times New Roman" w:cs="Times New Roman"/>
          <w:b w:val="0"/>
          <w:sz w:val="28"/>
          <w:szCs w:val="28"/>
        </w:rPr>
        <w:t>с целью</w:t>
      </w:r>
      <w:r w:rsidRPr="00954690">
        <w:rPr>
          <w:rFonts w:ascii="Times New Roman" w:hAnsi="Times New Roman" w:cs="Times New Roman"/>
          <w:b w:val="0"/>
          <w:sz w:val="28"/>
          <w:szCs w:val="28"/>
        </w:rPr>
        <w:t xml:space="preserve"> создания безопасных и </w:t>
      </w:r>
      <w:r w:rsidRPr="00E3423C">
        <w:rPr>
          <w:rFonts w:ascii="Times New Roman" w:hAnsi="Times New Roman" w:cs="Times New Roman"/>
          <w:b w:val="0"/>
          <w:sz w:val="28"/>
          <w:szCs w:val="28"/>
        </w:rPr>
        <w:t xml:space="preserve">комфортных условий необходимо устранить замечания надзорных органов, в том числе: </w:t>
      </w:r>
      <w:proofErr w:type="spellStart"/>
      <w:r w:rsidRPr="008B57AD">
        <w:rPr>
          <w:rFonts w:ascii="Times New Roman" w:hAnsi="Times New Roman" w:cs="Times New Roman"/>
          <w:b w:val="0"/>
          <w:sz w:val="28"/>
          <w:szCs w:val="28"/>
        </w:rPr>
        <w:t>Роспотребнадзора</w:t>
      </w:r>
      <w:proofErr w:type="spellEnd"/>
      <w:r w:rsidRPr="008B57A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8B57AD">
        <w:rPr>
          <w:rFonts w:ascii="Times New Roman" w:hAnsi="Times New Roman" w:cs="Times New Roman"/>
          <w:b w:val="0"/>
          <w:sz w:val="28"/>
          <w:szCs w:val="28"/>
        </w:rPr>
        <w:t>Госпожнадзора</w:t>
      </w:r>
      <w:proofErr w:type="spellEnd"/>
      <w:r w:rsidRPr="008B57AD">
        <w:rPr>
          <w:rFonts w:ascii="Times New Roman" w:hAnsi="Times New Roman" w:cs="Times New Roman"/>
          <w:b w:val="0"/>
          <w:sz w:val="28"/>
          <w:szCs w:val="28"/>
        </w:rPr>
        <w:t xml:space="preserve">, Прокуратуры и выполнить условия постановления Правительства РФ от 02.08.2019 № 1006 «Об утверждении требований к антитеррористической защищенности объектов (территорий) </w:t>
      </w:r>
      <w:r w:rsidRPr="008B57AD">
        <w:rPr>
          <w:rFonts w:ascii="Times New Roman" w:hAnsi="Times New Roman" w:cs="Times New Roman"/>
          <w:b w:val="0"/>
          <w:sz w:val="28"/>
          <w:szCs w:val="28"/>
        </w:rPr>
        <w:lastRenderedPageBreak/>
        <w:t>Министерства просвещения Российской Федерации и объектов территорий»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7AD">
        <w:rPr>
          <w:rFonts w:ascii="Times New Roman" w:hAnsi="Times New Roman" w:cs="Times New Roman"/>
          <w:b w:val="0"/>
          <w:sz w:val="28"/>
          <w:szCs w:val="28"/>
        </w:rPr>
        <w:t>общую сумму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7AD">
        <w:rPr>
          <w:rFonts w:ascii="Times New Roman" w:hAnsi="Times New Roman" w:cs="Times New Roman"/>
          <w:b w:val="0"/>
          <w:sz w:val="28"/>
          <w:szCs w:val="28"/>
        </w:rPr>
        <w:t>88 825,12 тыс. руб.</w:t>
      </w:r>
    </w:p>
    <w:p w:rsidR="00C4567F" w:rsidRDefault="00C4567F" w:rsidP="00C4567F">
      <w:pPr>
        <w:tabs>
          <w:tab w:val="left" w:pos="709"/>
        </w:tabs>
        <w:jc w:val="both"/>
        <w:rPr>
          <w:b/>
          <w:i/>
          <w:snapToGrid w:val="0"/>
          <w:sz w:val="28"/>
          <w:szCs w:val="28"/>
        </w:rPr>
      </w:pPr>
    </w:p>
    <w:p w:rsidR="00C4567F" w:rsidRPr="00E635D9" w:rsidRDefault="00C4567F" w:rsidP="00C4567F">
      <w:pPr>
        <w:tabs>
          <w:tab w:val="left" w:pos="709"/>
        </w:tabs>
        <w:jc w:val="both"/>
        <w:rPr>
          <w:b/>
          <w:i/>
          <w:snapToGrid w:val="0"/>
          <w:sz w:val="28"/>
          <w:szCs w:val="28"/>
        </w:rPr>
      </w:pPr>
      <w:r w:rsidRPr="00E635D9">
        <w:rPr>
          <w:b/>
          <w:i/>
          <w:snapToGrid w:val="0"/>
          <w:sz w:val="28"/>
          <w:szCs w:val="28"/>
        </w:rPr>
        <w:t>Дополнительное образование детей</w:t>
      </w:r>
    </w:p>
    <w:p w:rsidR="00C4567F" w:rsidRDefault="00C4567F" w:rsidP="00C4567F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муниципальной системе образования по состоянию на 01.09.2023г. действует 1 учреждение дополнительного образования. Кроме того, дополнительные образовательные программы разной направленности реализуются на базе общеобразовательных организаций.</w:t>
      </w:r>
    </w:p>
    <w:p w:rsidR="00C4567F" w:rsidRDefault="00C4567F" w:rsidP="00C4567F">
      <w:pPr>
        <w:ind w:firstLine="567"/>
        <w:jc w:val="both"/>
        <w:rPr>
          <w:i/>
          <w:sz w:val="28"/>
          <w:szCs w:val="28"/>
        </w:rPr>
      </w:pPr>
      <w:r>
        <w:rPr>
          <w:snapToGrid w:val="0"/>
          <w:sz w:val="28"/>
          <w:szCs w:val="28"/>
        </w:rPr>
        <w:t>По состоянию на 01.01.2023г. доля детей, занимающихся дополнительным образованием, составляет 59,80% от общей численности детей и молодежи в возрасте от 5-ти до 18-ти лет. В городе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C4567F" w:rsidRDefault="00C4567F" w:rsidP="00C456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Выявление и поддержка одаренных детей</w:t>
      </w:r>
    </w:p>
    <w:p w:rsidR="00C4567F" w:rsidRDefault="00C4567F" w:rsidP="00C45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C4567F" w:rsidRDefault="00C4567F" w:rsidP="00C45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государственного приоритета с 2014 года поддержка одаренных детей осуществляется в рамках реализации муниципальной программы «Система образования города Дивногорска», подпрограммы 2 «Общее и дополнительное образование» (далее программа). </w:t>
      </w:r>
    </w:p>
    <w:p w:rsidR="00C4567F" w:rsidRDefault="00C4567F" w:rsidP="00C45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решены следующие задачи:</w:t>
      </w:r>
    </w:p>
    <w:p w:rsidR="00C4567F" w:rsidRDefault="00C4567F" w:rsidP="00C4567F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сформирована информационная база данных о талантливых и одарённых детях;</w:t>
      </w:r>
    </w:p>
    <w:p w:rsidR="00C4567F" w:rsidRDefault="00C4567F" w:rsidP="00C4567F">
      <w:pPr>
        <w:jc w:val="both"/>
        <w:rPr>
          <w:sz w:val="28"/>
          <w:szCs w:val="28"/>
        </w:rPr>
      </w:pPr>
      <w:r>
        <w:rPr>
          <w:sz w:val="28"/>
          <w:szCs w:val="28"/>
        </w:rPr>
        <w:t>- 363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C4567F" w:rsidRDefault="00C4567F" w:rsidP="00C4567F">
      <w:pPr>
        <w:jc w:val="both"/>
        <w:rPr>
          <w:sz w:val="28"/>
          <w:szCs w:val="28"/>
        </w:rPr>
      </w:pPr>
      <w:r>
        <w:rPr>
          <w:sz w:val="28"/>
          <w:szCs w:val="28"/>
        </w:rPr>
        <w:t>- 45 одаренным детям произведена оплата части стоимости путевки в летние оздоровительные лагеря;</w:t>
      </w:r>
    </w:p>
    <w:p w:rsidR="00C4567F" w:rsidRDefault="00C4567F" w:rsidP="00C4567F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24 % увеличено количество одарённых детей школьного и дошкольного возрастов, занявших призовые места на конкурсах, соревнованиях, фестивалях, турнирах и иных конкурсных мероприятиях;</w:t>
      </w:r>
    </w:p>
    <w:p w:rsidR="00C4567F" w:rsidRDefault="00C4567F" w:rsidP="00C45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</w:rPr>
        <w:t>ine</w:t>
      </w:r>
      <w:proofErr w:type="spellEnd"/>
      <w:r>
        <w:rPr>
          <w:sz w:val="28"/>
          <w:szCs w:val="28"/>
        </w:rPr>
        <w:t xml:space="preserve"> лекции,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и др.) и педагогами (семинары, мастер-классы, </w:t>
      </w:r>
      <w:r>
        <w:rPr>
          <w:sz w:val="28"/>
          <w:szCs w:val="28"/>
          <w:lang w:val="en-US"/>
        </w:rPr>
        <w:t>online</w:t>
      </w:r>
      <w:r w:rsidRPr="002E2D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>, консультации, курсы повышения квалификации по работе с одаренными детьми).</w:t>
      </w:r>
    </w:p>
    <w:p w:rsidR="00C4567F" w:rsidRDefault="00C4567F" w:rsidP="00C45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направлении работы с одаренными детьми обеспечивают участие более 80% школьников города в предметных олимпиадах, </w:t>
      </w:r>
      <w:r>
        <w:rPr>
          <w:sz w:val="28"/>
          <w:szCs w:val="28"/>
        </w:rPr>
        <w:lastRenderedPageBreak/>
        <w:t>спортивных соревнованиях, творческих конкурсах, научных конференциях и др. Доля обучающихся, принявших участие в олимпиадах, конкурсах, турнирах, соревнованиях за пределами края, составляет 13,8% от общего количества учащихся.</w:t>
      </w:r>
    </w:p>
    <w:p w:rsidR="00C4567F" w:rsidRPr="00AC6E31" w:rsidRDefault="00C4567F" w:rsidP="00C4567F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Для сопровождения одаренных детей в достижении высоких результатов внедряются новые формы работы, такие как: базовые площадки, участие во всероссийских тренингах, олимпиадах, научно-практических конференциях на всех этапах, начиная со школьного и до краевого уровней</w:t>
      </w:r>
    </w:p>
    <w:p w:rsidR="00C4567F" w:rsidRPr="00AC6E31" w:rsidRDefault="00C4567F" w:rsidP="00C4567F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«ветхой» материально-технической базой муниципальных образовательных учрежде</w:t>
      </w:r>
      <w:r>
        <w:rPr>
          <w:snapToGrid w:val="0"/>
          <w:sz w:val="28"/>
          <w:szCs w:val="28"/>
        </w:rPr>
        <w:t>ний дополнительного образования</w:t>
      </w:r>
      <w:r w:rsidRPr="00AC6E31">
        <w:rPr>
          <w:snapToGrid w:val="0"/>
          <w:sz w:val="28"/>
          <w:szCs w:val="28"/>
        </w:rPr>
        <w:t>, что обусловлено недостаточным финансированием.</w:t>
      </w:r>
    </w:p>
    <w:p w:rsidR="00C4567F" w:rsidRDefault="00C4567F" w:rsidP="00C4567F">
      <w:pPr>
        <w:ind w:firstLine="708"/>
        <w:jc w:val="both"/>
        <w:rPr>
          <w:bCs/>
          <w:snapToGrid w:val="0"/>
          <w:sz w:val="28"/>
          <w:szCs w:val="28"/>
        </w:rPr>
      </w:pPr>
      <w:r w:rsidRPr="00E635D9">
        <w:rPr>
          <w:bCs/>
          <w:snapToGrid w:val="0"/>
          <w:sz w:val="28"/>
          <w:szCs w:val="28"/>
        </w:rPr>
        <w:t>Дополнительное образование должно выполняет задачу повышения стартовых возможностей и жизненных шансов подрастающего поколения, проживающего на территории городского округа. Это требует иного содержания программ дополнительного образования, укрепления и модернизации учреждений дополнительного образования. Для решения этих задач</w:t>
      </w:r>
      <w:r w:rsidRPr="00E635D9">
        <w:rPr>
          <w:sz w:val="28"/>
          <w:szCs w:val="28"/>
        </w:rPr>
        <w:t>, в рамках реализации национального проекта «</w:t>
      </w:r>
      <w:bookmarkStart w:id="0" w:name="_GoBack"/>
      <w:r w:rsidRPr="00E635D9">
        <w:rPr>
          <w:sz w:val="28"/>
          <w:szCs w:val="28"/>
        </w:rPr>
        <w:t>Успех</w:t>
      </w:r>
      <w:bookmarkEnd w:id="0"/>
      <w:r w:rsidRPr="00E635D9">
        <w:rPr>
          <w:sz w:val="28"/>
          <w:szCs w:val="28"/>
        </w:rPr>
        <w:t xml:space="preserve"> каждого ребенка» </w:t>
      </w:r>
      <w:r w:rsidRPr="00E635D9">
        <w:rPr>
          <w:bCs/>
          <w:snapToGrid w:val="0"/>
          <w:sz w:val="28"/>
          <w:szCs w:val="28"/>
        </w:rPr>
        <w:t xml:space="preserve"> в конце 2019 года муниципальная система дополнительного образования города включилась в проект по внедрению системы персонифицированного учета и финансирования дополнительного образования детей (распоряжение о создании рабочей группы по внедрению персонифицированного финансирования №2532р от 16.12.2019),</w:t>
      </w:r>
      <w:r w:rsidRPr="00E635D9">
        <w:rPr>
          <w:rFonts w:eastAsia="Calibri"/>
          <w:iCs/>
          <w:sz w:val="28"/>
          <w:szCs w:val="28"/>
          <w:lang w:eastAsia="en-US"/>
        </w:rPr>
        <w:t xml:space="preserve"> в систему открытого информирования</w:t>
      </w:r>
      <w:r w:rsidRPr="00E635D9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E635D9">
        <w:rPr>
          <w:rFonts w:eastAsia="Calibri"/>
          <w:iCs/>
          <w:sz w:val="28"/>
          <w:szCs w:val="28"/>
          <w:lang w:eastAsia="en-US"/>
        </w:rPr>
        <w:t xml:space="preserve">всех получателей услуг дополнительного образования «Навигатор» – </w:t>
      </w:r>
      <w:r w:rsidRPr="00E635D9">
        <w:rPr>
          <w:rFonts w:eastAsia="Calibri"/>
          <w:sz w:val="28"/>
          <w:szCs w:val="28"/>
          <w:shd w:val="clear" w:color="auto" w:fill="FFFFFF"/>
          <w:lang w:eastAsia="en-US"/>
        </w:rPr>
        <w:t xml:space="preserve">общедоступного информационного портала, где представлена единая база </w:t>
      </w:r>
      <w:r w:rsidRPr="00E635D9">
        <w:rPr>
          <w:rFonts w:eastAsia="Calibri"/>
          <w:bCs/>
          <w:sz w:val="28"/>
          <w:szCs w:val="28"/>
          <w:shd w:val="clear" w:color="auto" w:fill="FFFFFF"/>
          <w:lang w:eastAsia="en-US"/>
        </w:rPr>
        <w:t>дополнительных</w:t>
      </w:r>
      <w:r w:rsidRPr="00E635D9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общеобразовательных, общеразвивающих программ для детей от 5 до 18 лет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C4567F" w:rsidRPr="00AC6E31" w:rsidRDefault="00C4567F" w:rsidP="00C4567F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bCs/>
          <w:snapToGrid w:val="0"/>
          <w:sz w:val="28"/>
          <w:szCs w:val="28"/>
        </w:rPr>
        <w:t>Для увеличения охвата детей программами технической направленности</w:t>
      </w:r>
      <w:r>
        <w:rPr>
          <w:bCs/>
          <w:snapToGrid w:val="0"/>
          <w:sz w:val="28"/>
          <w:szCs w:val="28"/>
        </w:rPr>
        <w:t>, формирования функциональных компетентностей</w:t>
      </w:r>
      <w:r w:rsidRPr="00AC6E31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 xml:space="preserve">в рамках Национального проекта «Образование» </w:t>
      </w:r>
      <w:r w:rsidRPr="00AC6E31">
        <w:rPr>
          <w:bCs/>
          <w:snapToGrid w:val="0"/>
          <w:sz w:val="28"/>
          <w:szCs w:val="28"/>
        </w:rPr>
        <w:t>создан</w:t>
      </w:r>
      <w:r>
        <w:rPr>
          <w:bCs/>
          <w:snapToGrid w:val="0"/>
          <w:sz w:val="28"/>
          <w:szCs w:val="28"/>
        </w:rPr>
        <w:t>ы Центры естественно-научной и технологической направленности «Точка роста» в школах № 7 и гимназии № 10, цифрового и гуманитарного профилей в школах № 2, 5 и 9. В 2023 панируется создание «Точки роста» в школе №4.</w:t>
      </w:r>
    </w:p>
    <w:p w:rsidR="00C4567F" w:rsidRPr="00AC6E31" w:rsidRDefault="00C4567F" w:rsidP="00C4567F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С целью</w:t>
      </w:r>
      <w:r>
        <w:rPr>
          <w:snapToGrid w:val="0"/>
          <w:sz w:val="28"/>
          <w:szCs w:val="28"/>
        </w:rPr>
        <w:t xml:space="preserve"> дальнейшего</w:t>
      </w:r>
      <w:r w:rsidRPr="00AC6E31">
        <w:rPr>
          <w:snapToGrid w:val="0"/>
          <w:sz w:val="28"/>
          <w:szCs w:val="28"/>
        </w:rPr>
        <w:t xml:space="preserve"> развития системы дополнительного образования необходимо создать условия для:</w:t>
      </w:r>
    </w:p>
    <w:p w:rsidR="00C4567F" w:rsidRPr="00AC6E31" w:rsidRDefault="00C4567F" w:rsidP="00C4567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AC6E31">
        <w:rPr>
          <w:snapToGrid w:val="0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для формирования и реализации современного содержания дополнительн</w:t>
      </w:r>
      <w:r>
        <w:rPr>
          <w:snapToGrid w:val="0"/>
          <w:sz w:val="28"/>
          <w:szCs w:val="28"/>
        </w:rPr>
        <w:t xml:space="preserve">ых </w:t>
      </w:r>
      <w:r w:rsidRPr="00AC6E31">
        <w:rPr>
          <w:snapToGrid w:val="0"/>
          <w:sz w:val="28"/>
          <w:szCs w:val="28"/>
        </w:rPr>
        <w:t>образова</w:t>
      </w:r>
      <w:r>
        <w:rPr>
          <w:snapToGrid w:val="0"/>
          <w:sz w:val="28"/>
          <w:szCs w:val="28"/>
        </w:rPr>
        <w:t>тельных программ</w:t>
      </w:r>
      <w:r w:rsidRPr="00AC6E31">
        <w:rPr>
          <w:snapToGrid w:val="0"/>
          <w:sz w:val="28"/>
          <w:szCs w:val="28"/>
        </w:rPr>
        <w:t xml:space="preserve">, обеспечения высокого качества и дифференцированного характера при </w:t>
      </w:r>
      <w:r>
        <w:rPr>
          <w:snapToGrid w:val="0"/>
          <w:sz w:val="28"/>
          <w:szCs w:val="28"/>
        </w:rPr>
        <w:t xml:space="preserve">его </w:t>
      </w:r>
      <w:r w:rsidRPr="00AC6E31">
        <w:rPr>
          <w:snapToGrid w:val="0"/>
          <w:sz w:val="28"/>
          <w:szCs w:val="28"/>
        </w:rPr>
        <w:t>массовой доступности;</w:t>
      </w:r>
    </w:p>
    <w:p w:rsidR="00C4567F" w:rsidRPr="00AC6E31" w:rsidRDefault="00C4567F" w:rsidP="00C4567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AC6E31">
        <w:rPr>
          <w:snapToGrid w:val="0"/>
          <w:sz w:val="28"/>
          <w:szCs w:val="28"/>
        </w:rPr>
        <w:t xml:space="preserve"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</w:t>
      </w:r>
      <w:r w:rsidRPr="00AC6E31">
        <w:rPr>
          <w:snapToGrid w:val="0"/>
          <w:sz w:val="28"/>
          <w:szCs w:val="28"/>
        </w:rPr>
        <w:lastRenderedPageBreak/>
        <w:t>использовани</w:t>
      </w:r>
      <w:r>
        <w:rPr>
          <w:snapToGrid w:val="0"/>
          <w:sz w:val="28"/>
          <w:szCs w:val="28"/>
        </w:rPr>
        <w:t>е</w:t>
      </w:r>
      <w:r w:rsidRPr="00AC6E31">
        <w:rPr>
          <w:snapToGrid w:val="0"/>
          <w:sz w:val="28"/>
          <w:szCs w:val="28"/>
        </w:rPr>
        <w:t xml:space="preserve"> ресурсов негосударственного сектора в предоставлении услуг дополнительного образования детей;</w:t>
      </w:r>
    </w:p>
    <w:p w:rsidR="00C4567F" w:rsidRDefault="00C4567F" w:rsidP="00C4567F">
      <w:pPr>
        <w:jc w:val="both"/>
        <w:rPr>
          <w:snapToGrid w:val="0"/>
          <w:sz w:val="28"/>
          <w:szCs w:val="28"/>
          <w:highlight w:val="yellow"/>
        </w:rPr>
      </w:pPr>
      <w:r>
        <w:rPr>
          <w:snapToGrid w:val="0"/>
          <w:sz w:val="28"/>
          <w:szCs w:val="28"/>
        </w:rPr>
        <w:t xml:space="preserve">- </w:t>
      </w:r>
      <w:r w:rsidRPr="00AC6E31">
        <w:rPr>
          <w:snapToGrid w:val="0"/>
          <w:sz w:val="28"/>
          <w:szCs w:val="28"/>
        </w:rPr>
        <w:t>профессионального развития педагогических кадров системы дополнительного образования</w:t>
      </w:r>
      <w:r>
        <w:rPr>
          <w:snapToGrid w:val="0"/>
          <w:sz w:val="28"/>
          <w:szCs w:val="28"/>
        </w:rPr>
        <w:t xml:space="preserve"> города</w:t>
      </w:r>
      <w:r w:rsidRPr="00AC6E31">
        <w:rPr>
          <w:snapToGrid w:val="0"/>
          <w:sz w:val="28"/>
          <w:szCs w:val="28"/>
        </w:rPr>
        <w:t>.</w:t>
      </w:r>
      <w:r w:rsidRPr="00350DEF">
        <w:rPr>
          <w:snapToGrid w:val="0"/>
          <w:sz w:val="28"/>
          <w:szCs w:val="28"/>
          <w:highlight w:val="yellow"/>
        </w:rPr>
        <w:t xml:space="preserve"> </w:t>
      </w:r>
    </w:p>
    <w:p w:rsidR="00C4567F" w:rsidRPr="00350DEF" w:rsidRDefault="00C4567F" w:rsidP="00C4567F">
      <w:pPr>
        <w:ind w:firstLine="708"/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>На базе общеобразовательных организаций создано 6 физкультурно-спортивных клубов, в которых занимается 2 796 школьников, 37 семейных, 5 патриотических клубов. Образовательные учреждения включены в Российское движение школьников, создано местное отделение ВВПОД «</w:t>
      </w:r>
      <w:proofErr w:type="spellStart"/>
      <w:r w:rsidRPr="00E635D9">
        <w:rPr>
          <w:snapToGrid w:val="0"/>
          <w:sz w:val="28"/>
          <w:szCs w:val="28"/>
        </w:rPr>
        <w:t>Юнармия</w:t>
      </w:r>
      <w:proofErr w:type="spellEnd"/>
      <w:r w:rsidRPr="00E635D9">
        <w:rPr>
          <w:snapToGrid w:val="0"/>
          <w:sz w:val="28"/>
          <w:szCs w:val="28"/>
        </w:rPr>
        <w:t>».</w:t>
      </w:r>
    </w:p>
    <w:p w:rsidR="00C4567F" w:rsidRPr="00AC6E31" w:rsidRDefault="00C4567F" w:rsidP="00C4567F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В Красноярском крае и городе Дивногорске систематизирована система включения школьников и учащейся молодежи в спортивно-массовые мероприятия, участниками которых ежегодно становятся свыше двух тысяч школьников, в том числе с ограниченными возможностями здоровья,</w:t>
      </w:r>
    </w:p>
    <w:p w:rsidR="00C4567F" w:rsidRPr="00E635D9" w:rsidRDefault="00C4567F" w:rsidP="00C4567F">
      <w:pPr>
        <w:ind w:firstLine="708"/>
        <w:jc w:val="both"/>
        <w:rPr>
          <w:snapToGrid w:val="0"/>
          <w:sz w:val="28"/>
          <w:szCs w:val="28"/>
        </w:rPr>
      </w:pPr>
      <w:r w:rsidRPr="00AC6E31">
        <w:rPr>
          <w:snapToGrid w:val="0"/>
          <w:sz w:val="28"/>
          <w:szCs w:val="28"/>
        </w:rPr>
        <w:t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</w:t>
      </w:r>
      <w:r>
        <w:rPr>
          <w:snapToGrid w:val="0"/>
          <w:sz w:val="28"/>
          <w:szCs w:val="28"/>
        </w:rPr>
        <w:t>» и Всероссийские</w:t>
      </w:r>
      <w:r w:rsidRPr="00AC6E31">
        <w:rPr>
          <w:snapToGrid w:val="0"/>
          <w:sz w:val="28"/>
          <w:szCs w:val="28"/>
        </w:rPr>
        <w:t xml:space="preserve"> спортивные игры школьников «Президентские спортивные игры» (в Красноярском крае – «Школьная спортивная лига»), которые проводятся в соответствии с Указом Президента Российской Федерации от 30 июля 2010 № 948 «О проведении всероссийских спортивных соревнований (игр) школьников». </w:t>
      </w:r>
      <w:r w:rsidRPr="00E635D9">
        <w:rPr>
          <w:snapToGrid w:val="0"/>
          <w:sz w:val="28"/>
          <w:szCs w:val="28"/>
        </w:rPr>
        <w:t xml:space="preserve">В 2020-2021 учебном году в рамках организации городской спартакиады школьников (муниципальный этап ШСЛ) было задействовано 1 595 человек, в рамках «Президентских спортивных игр» 807 школьников, более 2 000 детей стали участниками спортивных мероприятиях различной направленности (Кросс наций, Лыжня России и др.). </w:t>
      </w:r>
    </w:p>
    <w:p w:rsidR="00C4567F" w:rsidRPr="00E635D9" w:rsidRDefault="00C4567F" w:rsidP="00C4567F">
      <w:pPr>
        <w:ind w:firstLine="708"/>
        <w:jc w:val="both"/>
        <w:rPr>
          <w:snapToGrid w:val="0"/>
          <w:sz w:val="28"/>
          <w:szCs w:val="28"/>
        </w:rPr>
      </w:pPr>
      <w:r w:rsidRPr="00E635D9">
        <w:rPr>
          <w:sz w:val="28"/>
          <w:szCs w:val="28"/>
        </w:rPr>
        <w:t xml:space="preserve">В рамках реализации мероприятий регионального проекта </w:t>
      </w:r>
      <w:r w:rsidRPr="00E635D9">
        <w:rPr>
          <w:bCs/>
          <w:sz w:val="28"/>
          <w:szCs w:val="28"/>
        </w:rPr>
        <w:t>«Патриотическое воспитание граждан Российской Федерации», с</w:t>
      </w:r>
      <w:r w:rsidRPr="00E635D9">
        <w:rPr>
          <w:snapToGrid w:val="0"/>
          <w:sz w:val="28"/>
          <w:szCs w:val="28"/>
        </w:rPr>
        <w:t xml:space="preserve"> целью повышения эффективности воспитательной составляющей образования необходимо:</w:t>
      </w:r>
    </w:p>
    <w:p w:rsidR="00C4567F" w:rsidRPr="00E635D9" w:rsidRDefault="00C4567F" w:rsidP="00C4567F">
      <w:pPr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 xml:space="preserve">- обеспечить разработку рабочих программ воспитания на основе Примерной программы во всех школах города, реализовывать воспитательные задачи в ходе преподавания предметов; </w:t>
      </w:r>
    </w:p>
    <w:p w:rsidR="00C4567F" w:rsidRPr="00E635D9" w:rsidRDefault="00C4567F" w:rsidP="00C4567F">
      <w:pPr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>- увеличить численности детей и молодежи, вовлеченных в социально активную деятельность через увеличение охвата патриотическими проектами;</w:t>
      </w:r>
    </w:p>
    <w:p w:rsidR="00C4567F" w:rsidRPr="00E635D9" w:rsidRDefault="00C4567F" w:rsidP="00C4567F">
      <w:pPr>
        <w:jc w:val="both"/>
        <w:rPr>
          <w:snapToGrid w:val="0"/>
          <w:sz w:val="28"/>
          <w:szCs w:val="28"/>
        </w:rPr>
      </w:pPr>
      <w:r w:rsidRPr="00E635D9">
        <w:rPr>
          <w:snapToGrid w:val="0"/>
          <w:sz w:val="28"/>
          <w:szCs w:val="28"/>
        </w:rPr>
        <w:t xml:space="preserve">- создать условия для развития системы </w:t>
      </w:r>
      <w:proofErr w:type="spellStart"/>
      <w:r w:rsidRPr="00E635D9">
        <w:rPr>
          <w:snapToGrid w:val="0"/>
          <w:sz w:val="28"/>
          <w:szCs w:val="28"/>
        </w:rPr>
        <w:t>межпоколенческого</w:t>
      </w:r>
      <w:proofErr w:type="spellEnd"/>
      <w:r w:rsidRPr="00E635D9">
        <w:rPr>
          <w:snapToGrid w:val="0"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C4567F" w:rsidRDefault="00C4567F" w:rsidP="00C4567F">
      <w:pPr>
        <w:pStyle w:val="af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4567F" w:rsidRPr="00E635D9" w:rsidRDefault="00C4567F" w:rsidP="00C4567F">
      <w:pPr>
        <w:pStyle w:val="af5"/>
        <w:jc w:val="both"/>
        <w:rPr>
          <w:b/>
          <w:i/>
          <w:sz w:val="28"/>
          <w:szCs w:val="28"/>
        </w:rPr>
      </w:pPr>
      <w:r w:rsidRPr="00E635D9">
        <w:rPr>
          <w:rFonts w:ascii="Times New Roman" w:hAnsi="Times New Roman"/>
          <w:b/>
          <w:i/>
          <w:sz w:val="28"/>
          <w:szCs w:val="28"/>
        </w:rPr>
        <w:t>Выявление</w:t>
      </w:r>
      <w:r>
        <w:rPr>
          <w:rFonts w:ascii="Times New Roman" w:hAnsi="Times New Roman"/>
          <w:b/>
          <w:i/>
          <w:sz w:val="28"/>
          <w:szCs w:val="28"/>
        </w:rPr>
        <w:t>, развитие</w:t>
      </w:r>
      <w:r w:rsidRPr="00E635D9">
        <w:rPr>
          <w:rFonts w:ascii="Times New Roman" w:hAnsi="Times New Roman"/>
          <w:b/>
          <w:i/>
          <w:sz w:val="28"/>
          <w:szCs w:val="28"/>
        </w:rPr>
        <w:t xml:space="preserve"> и поддержка одаренных детей</w:t>
      </w:r>
      <w:r w:rsidRPr="00E635D9">
        <w:rPr>
          <w:b/>
          <w:i/>
          <w:sz w:val="28"/>
          <w:szCs w:val="28"/>
        </w:rPr>
        <w:t xml:space="preserve"> </w:t>
      </w:r>
    </w:p>
    <w:p w:rsidR="00C4567F" w:rsidRPr="00E11EA5" w:rsidRDefault="00C4567F" w:rsidP="00C4567F">
      <w:pPr>
        <w:ind w:firstLine="708"/>
        <w:jc w:val="both"/>
        <w:rPr>
          <w:sz w:val="28"/>
          <w:szCs w:val="28"/>
        </w:rPr>
      </w:pPr>
      <w:r w:rsidRPr="00E11EA5">
        <w:rPr>
          <w:sz w:val="28"/>
          <w:szCs w:val="28"/>
        </w:rPr>
        <w:t xml:space="preserve"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</w:t>
      </w:r>
      <w:r w:rsidRPr="00E11EA5">
        <w:rPr>
          <w:sz w:val="28"/>
          <w:szCs w:val="28"/>
        </w:rPr>
        <w:lastRenderedPageBreak/>
        <w:t>Правительства РФ от 04.09.2014 № 1726-р «Об утверждении Концепции развития дополнительного образования детей».</w:t>
      </w:r>
    </w:p>
    <w:p w:rsidR="00C4567F" w:rsidRDefault="00C4567F" w:rsidP="00C4567F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 xml:space="preserve">Для реализации государственного приоритета </w:t>
      </w:r>
      <w:r>
        <w:rPr>
          <w:sz w:val="28"/>
          <w:szCs w:val="28"/>
        </w:rPr>
        <w:t xml:space="preserve">с 2011 года </w:t>
      </w:r>
      <w:r w:rsidRPr="007722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городе </w:t>
      </w:r>
      <w:r w:rsidRPr="007722DC">
        <w:rPr>
          <w:sz w:val="28"/>
          <w:szCs w:val="28"/>
        </w:rPr>
        <w:t>реализ</w:t>
      </w:r>
      <w:r>
        <w:rPr>
          <w:sz w:val="28"/>
          <w:szCs w:val="28"/>
        </w:rPr>
        <w:t>уется</w:t>
      </w:r>
      <w:r w:rsidRPr="007722DC">
        <w:rPr>
          <w:sz w:val="28"/>
          <w:szCs w:val="28"/>
        </w:rPr>
        <w:t xml:space="preserve"> муниципальная целевая программа «Одаренные дети», с 2014 </w:t>
      </w:r>
      <w:r>
        <w:rPr>
          <w:sz w:val="28"/>
          <w:szCs w:val="28"/>
        </w:rPr>
        <w:t>данное направление включено в</w:t>
      </w:r>
      <w:r w:rsidRPr="007722D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7722D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7722DC">
        <w:rPr>
          <w:sz w:val="28"/>
          <w:szCs w:val="28"/>
        </w:rPr>
        <w:t xml:space="preserve"> «Система образования</w:t>
      </w:r>
      <w:r>
        <w:rPr>
          <w:sz w:val="28"/>
          <w:szCs w:val="28"/>
        </w:rPr>
        <w:t xml:space="preserve"> города Дивногорска</w:t>
      </w:r>
      <w:r w:rsidRPr="007722DC">
        <w:rPr>
          <w:sz w:val="28"/>
          <w:szCs w:val="28"/>
        </w:rPr>
        <w:t>», подпрограмму 2 «Общее и дополнительное образование детей» (далее</w:t>
      </w:r>
      <w:r>
        <w:rPr>
          <w:sz w:val="28"/>
          <w:szCs w:val="28"/>
        </w:rPr>
        <w:t xml:space="preserve"> </w:t>
      </w:r>
      <w:r w:rsidRPr="007722DC">
        <w:rPr>
          <w:sz w:val="28"/>
          <w:szCs w:val="28"/>
        </w:rPr>
        <w:t xml:space="preserve">программа). </w:t>
      </w:r>
    </w:p>
    <w:p w:rsidR="00C4567F" w:rsidRPr="007722DC" w:rsidRDefault="00C4567F" w:rsidP="00C4567F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>В рамках программы решены следующие задачи:</w:t>
      </w:r>
    </w:p>
    <w:p w:rsidR="00C4567F" w:rsidRPr="007722DC" w:rsidRDefault="00C4567F" w:rsidP="00C45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2DC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C4567F" w:rsidRPr="007722DC" w:rsidRDefault="00C4567F" w:rsidP="00C4567F">
      <w:pPr>
        <w:jc w:val="both"/>
        <w:rPr>
          <w:sz w:val="28"/>
          <w:szCs w:val="28"/>
        </w:rPr>
      </w:pPr>
      <w:r w:rsidRPr="00E11EA5">
        <w:rPr>
          <w:sz w:val="28"/>
          <w:szCs w:val="28"/>
        </w:rPr>
        <w:t>363 школьникам</w:t>
      </w:r>
      <w:r w:rsidRPr="007722DC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</w:t>
      </w:r>
      <w:r>
        <w:rPr>
          <w:sz w:val="28"/>
          <w:szCs w:val="28"/>
        </w:rPr>
        <w:t>,</w:t>
      </w:r>
      <w:r w:rsidRPr="007722DC">
        <w:rPr>
          <w:sz w:val="28"/>
          <w:szCs w:val="28"/>
        </w:rPr>
        <w:t xml:space="preserve"> присуждены премии Главы города;</w:t>
      </w:r>
    </w:p>
    <w:p w:rsidR="00C4567F" w:rsidRPr="007722DC" w:rsidRDefault="00C4567F" w:rsidP="00C45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EA5">
        <w:rPr>
          <w:sz w:val="28"/>
          <w:szCs w:val="28"/>
        </w:rPr>
        <w:t>45 одаренным детям</w:t>
      </w:r>
      <w:r w:rsidRPr="007722DC">
        <w:rPr>
          <w:sz w:val="28"/>
          <w:szCs w:val="28"/>
        </w:rPr>
        <w:t xml:space="preserve"> произведена оплата части стоимости путевки в летние оздоровительные лагеря; </w:t>
      </w:r>
    </w:p>
    <w:p w:rsidR="00C4567F" w:rsidRPr="007722DC" w:rsidRDefault="00C4567F" w:rsidP="00C4567F">
      <w:pPr>
        <w:jc w:val="both"/>
        <w:rPr>
          <w:sz w:val="28"/>
          <w:szCs w:val="28"/>
        </w:rPr>
      </w:pPr>
      <w:r w:rsidRPr="00E11EA5">
        <w:rPr>
          <w:sz w:val="28"/>
          <w:szCs w:val="28"/>
        </w:rPr>
        <w:t>на 24 % увеличено количество одарённых детей школьного и дошкольного возраста</w:t>
      </w:r>
      <w:r w:rsidRPr="007722DC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C4567F" w:rsidRPr="007722DC" w:rsidRDefault="00C4567F" w:rsidP="00C4567F">
      <w:pPr>
        <w:jc w:val="both"/>
        <w:rPr>
          <w:sz w:val="28"/>
          <w:szCs w:val="28"/>
        </w:rPr>
      </w:pPr>
      <w:r w:rsidRPr="00E11EA5">
        <w:rPr>
          <w:sz w:val="28"/>
          <w:szCs w:val="28"/>
        </w:rPr>
        <w:t>10 педагогам</w:t>
      </w:r>
      <w:r>
        <w:rPr>
          <w:sz w:val="28"/>
          <w:szCs w:val="28"/>
        </w:rPr>
        <w:t>, работающим с одаренными детьми,</w:t>
      </w:r>
      <w:r w:rsidRPr="007722DC">
        <w:rPr>
          <w:sz w:val="28"/>
          <w:szCs w:val="28"/>
        </w:rPr>
        <w:t xml:space="preserve"> присуждены премии Главы города</w:t>
      </w:r>
      <w:r>
        <w:rPr>
          <w:sz w:val="28"/>
          <w:szCs w:val="28"/>
        </w:rPr>
        <w:t>. О</w:t>
      </w:r>
      <w:r w:rsidRPr="007722DC">
        <w:rPr>
          <w:sz w:val="28"/>
          <w:szCs w:val="28"/>
        </w:rPr>
        <w:t xml:space="preserve">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</w:t>
      </w:r>
      <w:proofErr w:type="spellStart"/>
      <w:r w:rsidRPr="007722DC">
        <w:rPr>
          <w:sz w:val="28"/>
          <w:szCs w:val="28"/>
        </w:rPr>
        <w:t>on</w:t>
      </w:r>
      <w:proofErr w:type="spellEnd"/>
      <w:r w:rsidRPr="007722DC">
        <w:rPr>
          <w:sz w:val="28"/>
          <w:szCs w:val="28"/>
          <w:lang w:val="en-US"/>
        </w:rPr>
        <w:t>l</w:t>
      </w:r>
      <w:proofErr w:type="spellStart"/>
      <w:r w:rsidRPr="007722DC">
        <w:rPr>
          <w:sz w:val="28"/>
          <w:szCs w:val="28"/>
        </w:rPr>
        <w:t>ine</w:t>
      </w:r>
      <w:proofErr w:type="spellEnd"/>
      <w:r w:rsidRPr="007722DC">
        <w:rPr>
          <w:sz w:val="28"/>
          <w:szCs w:val="28"/>
        </w:rPr>
        <w:t xml:space="preserve"> лекции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>, тематические уроки</w:t>
      </w:r>
      <w:r w:rsidRPr="007722DC">
        <w:rPr>
          <w:sz w:val="28"/>
          <w:szCs w:val="28"/>
        </w:rPr>
        <w:t xml:space="preserve"> и др.) и педагогами (семинары, мастер-классы, курсы повышения квалификации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online</w:t>
      </w:r>
      <w:r w:rsidRPr="00AC45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консультации, мониторинги </w:t>
      </w:r>
      <w:r w:rsidRPr="007722DC">
        <w:rPr>
          <w:sz w:val="28"/>
          <w:szCs w:val="28"/>
        </w:rPr>
        <w:t>по работе с одаренными детьми).</w:t>
      </w:r>
    </w:p>
    <w:p w:rsidR="00C4567F" w:rsidRPr="007722DC" w:rsidRDefault="00C4567F" w:rsidP="00C4567F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>Действия в направлении работы с одаренными детьми обеспечивают участие более 80% школьников города</w:t>
      </w:r>
      <w:r w:rsidRPr="007722DC">
        <w:t xml:space="preserve"> </w:t>
      </w:r>
      <w:r>
        <w:t xml:space="preserve">в </w:t>
      </w:r>
      <w:r w:rsidRPr="007722DC">
        <w:rPr>
          <w:sz w:val="28"/>
          <w:szCs w:val="28"/>
        </w:rPr>
        <w:t>предметных олимпиадах, спортивных соревнованиях, творческих конкурсах, научных конференциях и др.</w:t>
      </w:r>
    </w:p>
    <w:p w:rsidR="00C4567F" w:rsidRPr="007722DC" w:rsidRDefault="00C4567F" w:rsidP="00C4567F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 xml:space="preserve">Доля обучающихся, принявших участие в олимпиадах, конкурсах, турнирах, соревнованиях за пределами края, </w:t>
      </w:r>
      <w:r w:rsidRPr="00E11EA5">
        <w:rPr>
          <w:sz w:val="28"/>
          <w:szCs w:val="28"/>
        </w:rPr>
        <w:t>составляет 13,8 % от общего</w:t>
      </w:r>
      <w:r w:rsidRPr="007722DC">
        <w:rPr>
          <w:sz w:val="28"/>
          <w:szCs w:val="28"/>
        </w:rPr>
        <w:t xml:space="preserve"> количества учащихся.</w:t>
      </w:r>
      <w:r>
        <w:rPr>
          <w:sz w:val="28"/>
          <w:szCs w:val="28"/>
        </w:rPr>
        <w:t xml:space="preserve"> </w:t>
      </w:r>
    </w:p>
    <w:p w:rsidR="00C4567F" w:rsidRDefault="00C4567F" w:rsidP="00C4567F">
      <w:pPr>
        <w:ind w:firstLine="708"/>
        <w:jc w:val="both"/>
        <w:rPr>
          <w:sz w:val="28"/>
          <w:szCs w:val="28"/>
        </w:rPr>
      </w:pPr>
      <w:r w:rsidRPr="007722DC">
        <w:rPr>
          <w:sz w:val="28"/>
          <w:szCs w:val="28"/>
        </w:rPr>
        <w:t xml:space="preserve">Для обеспечения сопровождения </w:t>
      </w:r>
      <w:r>
        <w:rPr>
          <w:sz w:val="28"/>
          <w:szCs w:val="28"/>
        </w:rPr>
        <w:t>одаренных</w:t>
      </w:r>
      <w:r w:rsidRPr="007722DC">
        <w:rPr>
          <w:sz w:val="28"/>
          <w:szCs w:val="28"/>
        </w:rPr>
        <w:t xml:space="preserve"> детей в достижении ими высоких результатов </w:t>
      </w:r>
      <w:r>
        <w:rPr>
          <w:sz w:val="28"/>
          <w:szCs w:val="28"/>
        </w:rPr>
        <w:t>в</w:t>
      </w:r>
      <w:r w:rsidRPr="007722DC">
        <w:rPr>
          <w:sz w:val="28"/>
          <w:szCs w:val="28"/>
        </w:rPr>
        <w:t>недр</w:t>
      </w:r>
      <w:r>
        <w:rPr>
          <w:sz w:val="28"/>
          <w:szCs w:val="28"/>
        </w:rPr>
        <w:t>яются</w:t>
      </w:r>
      <w:r w:rsidRPr="007722DC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7722DC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7722DC">
        <w:rPr>
          <w:sz w:val="28"/>
          <w:szCs w:val="28"/>
        </w:rPr>
        <w:t xml:space="preserve"> работы: создание базовых площадок, участие школьников города во всероссийских тренингах, </w:t>
      </w:r>
      <w:r>
        <w:rPr>
          <w:sz w:val="28"/>
          <w:szCs w:val="28"/>
        </w:rPr>
        <w:t xml:space="preserve">участие в </w:t>
      </w:r>
      <w:r w:rsidRPr="007722DC">
        <w:rPr>
          <w:sz w:val="28"/>
          <w:szCs w:val="28"/>
        </w:rPr>
        <w:t>научно-практическ</w:t>
      </w:r>
      <w:r>
        <w:rPr>
          <w:sz w:val="28"/>
          <w:szCs w:val="28"/>
        </w:rPr>
        <w:t>их</w:t>
      </w:r>
      <w:r w:rsidRPr="007722DC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ях, олимпиадах</w:t>
      </w:r>
      <w:r w:rsidRPr="007722DC">
        <w:rPr>
          <w:sz w:val="28"/>
          <w:szCs w:val="28"/>
        </w:rPr>
        <w:t xml:space="preserve"> школьников на всех этапах</w:t>
      </w:r>
      <w:r>
        <w:rPr>
          <w:sz w:val="28"/>
          <w:szCs w:val="28"/>
        </w:rPr>
        <w:t>,</w:t>
      </w:r>
      <w:r w:rsidRPr="007722DC">
        <w:rPr>
          <w:sz w:val="28"/>
          <w:szCs w:val="28"/>
        </w:rPr>
        <w:t xml:space="preserve"> начиная со школьного</w:t>
      </w:r>
      <w:r>
        <w:rPr>
          <w:sz w:val="28"/>
          <w:szCs w:val="28"/>
        </w:rPr>
        <w:t xml:space="preserve"> и</w:t>
      </w:r>
      <w:r w:rsidRPr="007722DC">
        <w:rPr>
          <w:sz w:val="28"/>
          <w:szCs w:val="28"/>
        </w:rPr>
        <w:t xml:space="preserve"> до краевого.</w:t>
      </w:r>
    </w:p>
    <w:p w:rsidR="00C4567F" w:rsidRPr="007722DC" w:rsidRDefault="00C4567F" w:rsidP="00C4567F">
      <w:pPr>
        <w:jc w:val="both"/>
        <w:rPr>
          <w:sz w:val="28"/>
          <w:szCs w:val="28"/>
        </w:rPr>
      </w:pPr>
    </w:p>
    <w:p w:rsidR="00C4567F" w:rsidRPr="00D32B6E" w:rsidRDefault="00C4567F" w:rsidP="00C4567F">
      <w:pPr>
        <w:rPr>
          <w:b/>
          <w:sz w:val="28"/>
          <w:szCs w:val="28"/>
        </w:rPr>
      </w:pPr>
      <w:r w:rsidRPr="00D32B6E">
        <w:rPr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C4567F" w:rsidRPr="00D3095B" w:rsidRDefault="00C4567F" w:rsidP="00C4567F">
      <w:pPr>
        <w:pStyle w:val="Bodytext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  <w:lang w:val="ru-RU" w:eastAsia="en-US"/>
        </w:rPr>
      </w:pPr>
      <w:r w:rsidRPr="00D3095B">
        <w:rPr>
          <w:sz w:val="28"/>
          <w:szCs w:val="28"/>
          <w:lang w:val="ru-RU" w:eastAsia="en-US"/>
        </w:rPr>
        <w:t>Цель: предоставление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</w:r>
    </w:p>
    <w:p w:rsidR="00C4567F" w:rsidRPr="00D3095B" w:rsidRDefault="00C4567F" w:rsidP="00C4567F">
      <w:pPr>
        <w:ind w:firstLine="708"/>
        <w:jc w:val="both"/>
        <w:rPr>
          <w:sz w:val="28"/>
          <w:szCs w:val="28"/>
        </w:rPr>
      </w:pPr>
      <w:r w:rsidRPr="00D3095B">
        <w:rPr>
          <w:sz w:val="28"/>
          <w:szCs w:val="28"/>
        </w:rPr>
        <w:t>Задачи:</w:t>
      </w:r>
    </w:p>
    <w:p w:rsidR="00C4567F" w:rsidRPr="00D3095B" w:rsidRDefault="00C4567F" w:rsidP="00C4567F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 xml:space="preserve">Создать безопасные и комфортные условия, соответствующие требованиям надзорных органов </w:t>
      </w:r>
    </w:p>
    <w:p w:rsidR="00C4567F" w:rsidRPr="00D3095B" w:rsidRDefault="00C4567F" w:rsidP="00C4567F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>Создать условия для получения детьми качественного образования в общеобразовательных учреждениях, соответствующих требованиям ФГОС.</w:t>
      </w:r>
    </w:p>
    <w:p w:rsidR="00C4567F" w:rsidRPr="00D3095B" w:rsidRDefault="00C4567F" w:rsidP="00C4567F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 xml:space="preserve">Создать условия для выявления, поддержки и развития одаренных детей, детей с ограниченными возможностями здоровья. </w:t>
      </w:r>
    </w:p>
    <w:p w:rsidR="00C4567F" w:rsidRPr="00DC421E" w:rsidRDefault="00C4567F" w:rsidP="00C4567F">
      <w:pPr>
        <w:tabs>
          <w:tab w:val="left" w:pos="317"/>
        </w:tabs>
        <w:jc w:val="both"/>
        <w:rPr>
          <w:sz w:val="28"/>
          <w:szCs w:val="28"/>
        </w:rPr>
      </w:pPr>
      <w:r w:rsidRPr="00D3095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3095B">
        <w:rPr>
          <w:sz w:val="28"/>
          <w:szCs w:val="28"/>
        </w:rPr>
        <w:t>Обеспечить реализацию федеральных проектов в рамках Национального проекта «Образование».</w:t>
      </w:r>
    </w:p>
    <w:p w:rsidR="00C4567F" w:rsidRPr="0005005D" w:rsidRDefault="00C4567F" w:rsidP="00C4567F">
      <w:pPr>
        <w:ind w:firstLine="708"/>
        <w:jc w:val="both"/>
        <w:rPr>
          <w:sz w:val="28"/>
          <w:szCs w:val="28"/>
        </w:rPr>
      </w:pPr>
      <w:r w:rsidRPr="0036774D">
        <w:rPr>
          <w:sz w:val="28"/>
          <w:szCs w:val="28"/>
        </w:rPr>
        <w:t>Сроки выполнения подпрограммы 20</w:t>
      </w:r>
      <w:r>
        <w:rPr>
          <w:sz w:val="28"/>
          <w:szCs w:val="28"/>
        </w:rPr>
        <w:t>14</w:t>
      </w:r>
      <w:r w:rsidRPr="0036774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36774D">
        <w:rPr>
          <w:sz w:val="28"/>
          <w:szCs w:val="28"/>
        </w:rPr>
        <w:t xml:space="preserve"> годы</w:t>
      </w:r>
    </w:p>
    <w:p w:rsidR="00C4567F" w:rsidRDefault="00C4567F" w:rsidP="00C4567F">
      <w:pPr>
        <w:ind w:firstLine="708"/>
        <w:jc w:val="both"/>
        <w:rPr>
          <w:sz w:val="28"/>
          <w:szCs w:val="28"/>
        </w:rPr>
      </w:pPr>
      <w:r w:rsidRPr="0005005D">
        <w:rPr>
          <w:sz w:val="28"/>
          <w:szCs w:val="28"/>
        </w:rPr>
        <w:t>Перечень целевых индикаторов подпрограммы представлен в</w:t>
      </w:r>
      <w:r>
        <w:rPr>
          <w:sz w:val="28"/>
          <w:szCs w:val="28"/>
        </w:rPr>
        <w:t xml:space="preserve"> приложении № 1 к подпрограмме</w:t>
      </w:r>
      <w:r w:rsidRPr="0005005D">
        <w:rPr>
          <w:sz w:val="28"/>
          <w:szCs w:val="28"/>
        </w:rPr>
        <w:t xml:space="preserve"> «Развитие общего и дополнительного образования».</w:t>
      </w:r>
    </w:p>
    <w:p w:rsidR="00C4567F" w:rsidRPr="004A70B9" w:rsidRDefault="00C4567F" w:rsidP="00C4567F">
      <w:pPr>
        <w:jc w:val="both"/>
        <w:rPr>
          <w:sz w:val="28"/>
          <w:szCs w:val="28"/>
        </w:rPr>
      </w:pPr>
    </w:p>
    <w:p w:rsidR="00C4567F" w:rsidRPr="0036774D" w:rsidRDefault="00C4567F" w:rsidP="00C4567F">
      <w:pPr>
        <w:rPr>
          <w:b/>
          <w:sz w:val="28"/>
          <w:szCs w:val="28"/>
        </w:rPr>
      </w:pPr>
      <w:r w:rsidRPr="0036774D">
        <w:rPr>
          <w:b/>
          <w:sz w:val="28"/>
          <w:szCs w:val="28"/>
        </w:rPr>
        <w:t>2.3. Механизмы реализации подпрограммы</w:t>
      </w:r>
    </w:p>
    <w:p w:rsidR="00C4567F" w:rsidRDefault="00C4567F" w:rsidP="00C4567F">
      <w:pPr>
        <w:ind w:firstLine="708"/>
        <w:jc w:val="both"/>
        <w:rPr>
          <w:sz w:val="28"/>
          <w:szCs w:val="28"/>
        </w:rPr>
      </w:pPr>
      <w:r w:rsidRPr="00AF5725">
        <w:rPr>
          <w:sz w:val="28"/>
          <w:szCs w:val="28"/>
        </w:rPr>
        <w:t xml:space="preserve">Реализация подпрограммы осуществляется отделом образования администрации города и руководителями ОУ в рамках действующего законодательства за счёт средств федерального, краевого и </w:t>
      </w:r>
      <w:r>
        <w:rPr>
          <w:sz w:val="28"/>
          <w:szCs w:val="28"/>
        </w:rPr>
        <w:t>муниципального</w:t>
      </w:r>
      <w:r w:rsidRPr="00AF5725">
        <w:rPr>
          <w:sz w:val="28"/>
          <w:szCs w:val="28"/>
        </w:rPr>
        <w:t xml:space="preserve"> финансирования.</w:t>
      </w:r>
      <w:r>
        <w:rPr>
          <w:sz w:val="28"/>
          <w:szCs w:val="28"/>
        </w:rPr>
        <w:t xml:space="preserve"> По каждому мероприятию распорядительным актам администрации города или отдела образования администрации города утверждается Порядок либо Положение, в котором прописаны механизмы реализации данного мероприятия подпрограммы.</w:t>
      </w:r>
    </w:p>
    <w:p w:rsidR="00C4567F" w:rsidRDefault="00C4567F" w:rsidP="00C4567F">
      <w:pPr>
        <w:jc w:val="both"/>
        <w:rPr>
          <w:sz w:val="28"/>
          <w:szCs w:val="28"/>
        </w:rPr>
      </w:pPr>
    </w:p>
    <w:p w:rsidR="00C4567F" w:rsidRPr="00D3095B" w:rsidRDefault="00C4567F" w:rsidP="00C4567F">
      <w:pPr>
        <w:numPr>
          <w:ilvl w:val="1"/>
          <w:numId w:val="3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Управление подпрограммой и контроль за выполнением</w:t>
      </w:r>
    </w:p>
    <w:p w:rsidR="00C4567F" w:rsidRPr="00560DB7" w:rsidRDefault="00C4567F" w:rsidP="00C45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DB7">
        <w:rPr>
          <w:sz w:val="28"/>
          <w:szCs w:val="28"/>
        </w:rPr>
        <w:t>Управление реализацией подпрограммы осуществляет отдел образования администрации города, который несет ответственность за выполнение и целевое использование средств.</w:t>
      </w:r>
    </w:p>
    <w:p w:rsidR="00C4567F" w:rsidRDefault="00C4567F" w:rsidP="00C4567F">
      <w:pPr>
        <w:ind w:firstLine="708"/>
        <w:jc w:val="both"/>
        <w:rPr>
          <w:sz w:val="28"/>
          <w:szCs w:val="28"/>
        </w:rPr>
      </w:pPr>
      <w:r w:rsidRPr="00560DB7">
        <w:rPr>
          <w:sz w:val="28"/>
          <w:szCs w:val="28"/>
        </w:rPr>
        <w:t>Контроль за реализаци</w:t>
      </w:r>
      <w:r>
        <w:rPr>
          <w:sz w:val="28"/>
          <w:szCs w:val="28"/>
        </w:rPr>
        <w:t>ей</w:t>
      </w:r>
      <w:r w:rsidRPr="00560DB7">
        <w:rPr>
          <w:sz w:val="28"/>
          <w:szCs w:val="28"/>
        </w:rPr>
        <w:t xml:space="preserve"> программы осуществляют: отдел образования администрации города, </w:t>
      </w:r>
      <w:r>
        <w:rPr>
          <w:sz w:val="28"/>
          <w:szCs w:val="28"/>
        </w:rPr>
        <w:t>Ф</w:t>
      </w:r>
      <w:r w:rsidRPr="00560DB7">
        <w:rPr>
          <w:sz w:val="28"/>
          <w:szCs w:val="28"/>
        </w:rPr>
        <w:t>инансовое управление администрации города, отдел экономического развития администрации города Дивногорска.</w:t>
      </w:r>
    </w:p>
    <w:p w:rsidR="00C4567F" w:rsidRPr="00560DB7" w:rsidRDefault="00C4567F" w:rsidP="00C4567F">
      <w:pPr>
        <w:jc w:val="both"/>
        <w:rPr>
          <w:sz w:val="28"/>
          <w:szCs w:val="28"/>
        </w:rPr>
      </w:pPr>
    </w:p>
    <w:p w:rsidR="00C4567F" w:rsidRPr="00D3095B" w:rsidRDefault="00C4567F" w:rsidP="00C4567F">
      <w:pPr>
        <w:numPr>
          <w:ilvl w:val="1"/>
          <w:numId w:val="3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Оценка социально-экономической эффективности</w:t>
      </w:r>
    </w:p>
    <w:p w:rsidR="00C4567F" w:rsidRPr="0005005D" w:rsidRDefault="00C4567F" w:rsidP="00C4567F">
      <w:pPr>
        <w:ind w:firstLine="708"/>
        <w:jc w:val="both"/>
        <w:rPr>
          <w:sz w:val="28"/>
          <w:szCs w:val="28"/>
        </w:rPr>
      </w:pPr>
      <w:r w:rsidRPr="007C26BA">
        <w:rPr>
          <w:sz w:val="28"/>
          <w:szCs w:val="28"/>
        </w:rPr>
        <w:t xml:space="preserve">Оценка социально-экономической эффективности </w:t>
      </w:r>
      <w:r w:rsidRPr="0005005D">
        <w:rPr>
          <w:sz w:val="28"/>
          <w:szCs w:val="28"/>
        </w:rPr>
        <w:t>проводится отдел</w:t>
      </w:r>
      <w:r>
        <w:rPr>
          <w:sz w:val="28"/>
          <w:szCs w:val="28"/>
        </w:rPr>
        <w:t>ом</w:t>
      </w:r>
      <w:r w:rsidRPr="0005005D">
        <w:rPr>
          <w:sz w:val="28"/>
          <w:szCs w:val="28"/>
        </w:rPr>
        <w:t xml:space="preserve"> образования администрации города Дивногорска</w:t>
      </w:r>
      <w:r>
        <w:rPr>
          <w:sz w:val="28"/>
          <w:szCs w:val="28"/>
        </w:rPr>
        <w:t>.</w:t>
      </w:r>
    </w:p>
    <w:p w:rsidR="00C4567F" w:rsidRDefault="00C4567F" w:rsidP="00C456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26BA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7C26BA">
        <w:rPr>
          <w:rFonts w:eastAsia="Calibri"/>
          <w:sz w:val="28"/>
          <w:szCs w:val="28"/>
          <w:lang w:eastAsia="en-US"/>
        </w:rPr>
        <w:t>целевых индикаторов и показателей подпрограммы</w:t>
      </w:r>
      <w:r>
        <w:rPr>
          <w:rFonts w:eastAsia="Calibri"/>
          <w:sz w:val="28"/>
          <w:szCs w:val="28"/>
          <w:lang w:eastAsia="en-US"/>
        </w:rPr>
        <w:t xml:space="preserve"> (приложение № 1 к подпрограмме)</w:t>
      </w:r>
      <w:r w:rsidRPr="007C26BA">
        <w:rPr>
          <w:rFonts w:eastAsia="Calibri"/>
          <w:sz w:val="28"/>
          <w:szCs w:val="28"/>
          <w:lang w:eastAsia="en-US"/>
        </w:rPr>
        <w:t>, а также мероприятий в установленные сроки.</w:t>
      </w:r>
    </w:p>
    <w:p w:rsidR="00C4567F" w:rsidRPr="00D3095B" w:rsidRDefault="00C4567F" w:rsidP="00C4567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567F" w:rsidRPr="00D3095B" w:rsidRDefault="00C4567F" w:rsidP="00C4567F">
      <w:pPr>
        <w:numPr>
          <w:ilvl w:val="1"/>
          <w:numId w:val="3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Мероприятия подпрограммы</w:t>
      </w:r>
    </w:p>
    <w:p w:rsidR="00C4567F" w:rsidRDefault="00C4567F" w:rsidP="00C4567F">
      <w:pPr>
        <w:ind w:firstLine="708"/>
        <w:jc w:val="both"/>
        <w:rPr>
          <w:sz w:val="28"/>
          <w:szCs w:val="28"/>
        </w:rPr>
      </w:pPr>
      <w:r w:rsidRPr="007C26BA">
        <w:rPr>
          <w:sz w:val="28"/>
          <w:szCs w:val="28"/>
        </w:rPr>
        <w:t xml:space="preserve">Мероприятия подпрограммы представлены </w:t>
      </w:r>
      <w:r>
        <w:rPr>
          <w:sz w:val="28"/>
          <w:szCs w:val="28"/>
        </w:rPr>
        <w:t>в приложении №2 к подпрограмме</w:t>
      </w:r>
      <w:r w:rsidRPr="007C26BA">
        <w:rPr>
          <w:sz w:val="28"/>
          <w:szCs w:val="28"/>
        </w:rPr>
        <w:t xml:space="preserve"> «</w:t>
      </w:r>
      <w:r>
        <w:rPr>
          <w:sz w:val="28"/>
          <w:szCs w:val="28"/>
        </w:rPr>
        <w:t>Общее и дополнительное</w:t>
      </w:r>
      <w:r w:rsidRPr="007C26B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7C26BA">
        <w:rPr>
          <w:sz w:val="28"/>
          <w:szCs w:val="28"/>
        </w:rPr>
        <w:t>».</w:t>
      </w:r>
    </w:p>
    <w:p w:rsidR="00C4567F" w:rsidRPr="007C26BA" w:rsidRDefault="00C4567F" w:rsidP="00C4567F">
      <w:pPr>
        <w:jc w:val="both"/>
        <w:rPr>
          <w:sz w:val="28"/>
          <w:szCs w:val="28"/>
        </w:rPr>
      </w:pPr>
    </w:p>
    <w:p w:rsidR="00C4567F" w:rsidRPr="00D3095B" w:rsidRDefault="00C4567F" w:rsidP="00C4567F">
      <w:pPr>
        <w:numPr>
          <w:ilvl w:val="1"/>
          <w:numId w:val="38"/>
        </w:numPr>
        <w:ind w:left="0" w:firstLine="0"/>
        <w:rPr>
          <w:b/>
          <w:sz w:val="28"/>
          <w:szCs w:val="28"/>
        </w:rPr>
      </w:pPr>
      <w:r w:rsidRPr="00D3095B">
        <w:rPr>
          <w:b/>
          <w:sz w:val="28"/>
          <w:szCs w:val="28"/>
        </w:rPr>
        <w:t>Обоснование финансовых, материальных и трудовых затрат (ресурсное обеспечение подпрограммы)</w:t>
      </w:r>
    </w:p>
    <w:p w:rsidR="00C4567F" w:rsidRPr="00446662" w:rsidRDefault="00C4567F" w:rsidP="00C4567F">
      <w:pPr>
        <w:ind w:firstLine="708"/>
        <w:jc w:val="both"/>
        <w:rPr>
          <w:sz w:val="28"/>
          <w:szCs w:val="28"/>
        </w:rPr>
      </w:pPr>
      <w:r w:rsidRPr="00446662">
        <w:rPr>
          <w:sz w:val="28"/>
          <w:szCs w:val="28"/>
        </w:rPr>
        <w:t>Подпрограмма финансируется за счет средств краевого и муниципального бюджетов и внебюджетных источников.</w:t>
      </w:r>
    </w:p>
    <w:p w:rsidR="00C4567F" w:rsidRDefault="00C4567F" w:rsidP="00C4567F">
      <w:pPr>
        <w:jc w:val="both"/>
        <w:rPr>
          <w:sz w:val="28"/>
          <w:szCs w:val="28"/>
        </w:rPr>
      </w:pPr>
    </w:p>
    <w:p w:rsidR="00C4567F" w:rsidRPr="001F585E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Объем финансирования подпрограммы составит: </w:t>
      </w:r>
    </w:p>
    <w:p w:rsidR="00C4567F" w:rsidRPr="001F585E" w:rsidRDefault="00C4567F" w:rsidP="00C4567F">
      <w:p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4</w:t>
      </w:r>
      <w:r w:rsidRPr="001F585E">
        <w:rPr>
          <w:sz w:val="28"/>
          <w:szCs w:val="28"/>
          <w:highlight w:val="yellow"/>
        </w:rPr>
        <w:t> </w:t>
      </w:r>
      <w:r>
        <w:rPr>
          <w:sz w:val="28"/>
          <w:szCs w:val="28"/>
          <w:highlight w:val="yellow"/>
        </w:rPr>
        <w:t>231</w:t>
      </w:r>
      <w:r w:rsidRPr="001F585E">
        <w:rPr>
          <w:sz w:val="28"/>
          <w:szCs w:val="28"/>
          <w:highlight w:val="yellow"/>
        </w:rPr>
        <w:t> </w:t>
      </w:r>
      <w:r>
        <w:rPr>
          <w:sz w:val="28"/>
          <w:szCs w:val="28"/>
          <w:highlight w:val="yellow"/>
        </w:rPr>
        <w:t>285</w:t>
      </w:r>
      <w:r w:rsidRPr="001F585E">
        <w:rPr>
          <w:sz w:val="28"/>
          <w:szCs w:val="28"/>
          <w:highlight w:val="yellow"/>
        </w:rPr>
        <w:t>,</w:t>
      </w:r>
      <w:r>
        <w:rPr>
          <w:sz w:val="28"/>
          <w:szCs w:val="28"/>
          <w:highlight w:val="yellow"/>
        </w:rPr>
        <w:t>4</w:t>
      </w:r>
      <w:r w:rsidRPr="001F585E">
        <w:rPr>
          <w:sz w:val="28"/>
          <w:szCs w:val="28"/>
          <w:highlight w:val="yellow"/>
        </w:rPr>
        <w:t>0</w:t>
      </w:r>
      <w:r w:rsidRPr="001F585E">
        <w:rPr>
          <w:sz w:val="28"/>
          <w:szCs w:val="28"/>
        </w:rPr>
        <w:t xml:space="preserve"> тыс. рублей, в том числе:</w:t>
      </w:r>
    </w:p>
    <w:p w:rsidR="00C4567F" w:rsidRPr="001F585E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2014 год – 214 621,90 тыс. рублей, в том числе за счет средств краевого бюджета – 109 406,90 тыс. рублей, за счет средств муниципального бюджета – 103 390,40 тыс. рублей, за счет внебюджетных источников – 1 824,60 тыс. рублей;</w:t>
      </w:r>
    </w:p>
    <w:p w:rsidR="00C4567F" w:rsidRPr="001F585E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2015 год – 231 479,10 тыс. рублей, в том числе за счет средств краевого бюджета – 113 565,80 тыс. рублей, за счет средств муниципального бюджета – 115 762,00 тыс. рублей, за счет внебюджетных источников – 2151,30 тыс. рублей;</w:t>
      </w:r>
    </w:p>
    <w:p w:rsidR="00C4567F" w:rsidRPr="001F585E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2016 год – 252 889,60 тыс. рублей, в том числе за счет средств краевого бюджета – 149 314,10 тыс. рублей, за счет средств муниципального бюджета – 101 282,70 тыс. рублей, за счет внебюджетных источников – 2 292,80 тыс. рублей;</w:t>
      </w:r>
    </w:p>
    <w:p w:rsidR="00C4567F" w:rsidRPr="001F585E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2017 год – 262 736,60 тыс. рублей, в том числе за счет средств краевого бюджета – 163 921,20 тыс. рублей, за счет средств муниципального бюджета – 96 522,60 тыс. рублей, за счет внебюджетных источников – 2 292,80 тыс. рублей;</w:t>
      </w:r>
    </w:p>
    <w:p w:rsidR="00C4567F" w:rsidRPr="001F585E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2018 год – 275 850,00 тыс. рублей, в том числе за счет средств краевого бюджета – 178 896,10 тыс. рублей, за счет средств муниципального бюджета – 93 843,60 тыс. рублей, за счет внебюджетных источников – 3 110,30 тыс. рублей;</w:t>
      </w:r>
    </w:p>
    <w:p w:rsidR="00C4567F" w:rsidRPr="001F585E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2019 год –294 091,20 тыс. рублей, в том числе за счет средств краевого бюджета – 189 252,90 тыс. рублей, за счет средств муниципального бюджета – 99 156,30 тыс. рублей, за счет внебюджетных источников – 5 682,00 тыс. рублей; </w:t>
      </w:r>
    </w:p>
    <w:p w:rsidR="00C4567F" w:rsidRPr="001F585E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2020 год –299 894,20 тыс. рублей, в том числе за счет средств федерального бюджета- 12 598,60 тыс. рублей, за счет средств краевого бюджета – 201 386,30 тыс. рублей, за счет средств муниципального бюджета – 79 096,10 тыс. рублей, за счет внебюджетных источников – 6 813,20 тыс. рублей; </w:t>
      </w:r>
    </w:p>
    <w:p w:rsidR="00C4567F" w:rsidRPr="001F585E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 xml:space="preserve">2021 год – 353 644,00 тыс. рублей, в том числе за счет средств федерального бюджета- 26 440,10 тыс. рублей, за счет средств краевого бюджета – 220 168,30 тыс. рублей, за счет средств муниципального бюджета – 104 341,30 тыс. рублей, за счет внебюджетных источников – 2694,30 тыс. рублей; </w:t>
      </w:r>
    </w:p>
    <w:p w:rsidR="00C4567F" w:rsidRPr="001F585E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</w:t>
      </w:r>
      <w:r w:rsidRPr="001F585E">
        <w:rPr>
          <w:sz w:val="28"/>
          <w:szCs w:val="28"/>
        </w:rPr>
        <w:t>407 487,9 тыс. рублей, в том числе за счет средств федерального бюджета – 25 380,80 тыс. рублей, за счет средств краевого бюджета – 265 976,20 тыс. рублей, за счет средств муниципального бюджета – 112 868,90 тыс. рублей, за счет внебюджетных источников – 3 262,00 тыс. рублей;</w:t>
      </w:r>
    </w:p>
    <w:p w:rsidR="00C4567F" w:rsidRPr="001F585E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Pr="009912F8">
        <w:rPr>
          <w:sz w:val="28"/>
          <w:szCs w:val="28"/>
          <w:highlight w:val="yellow"/>
        </w:rPr>
        <w:t>4</w:t>
      </w:r>
      <w:r>
        <w:rPr>
          <w:sz w:val="28"/>
          <w:szCs w:val="28"/>
          <w:highlight w:val="yellow"/>
        </w:rPr>
        <w:t>52514</w:t>
      </w:r>
      <w:r w:rsidRPr="009912F8">
        <w:rPr>
          <w:sz w:val="28"/>
          <w:szCs w:val="28"/>
          <w:highlight w:val="yellow"/>
        </w:rPr>
        <w:t>,0</w:t>
      </w:r>
      <w:r w:rsidRPr="001F585E">
        <w:rPr>
          <w:sz w:val="28"/>
          <w:szCs w:val="28"/>
        </w:rPr>
        <w:t xml:space="preserve"> тыс. рублей, в том числе за счет средств федерального бюджета – </w:t>
      </w:r>
      <w:r w:rsidRPr="0086009D">
        <w:rPr>
          <w:sz w:val="28"/>
          <w:szCs w:val="28"/>
        </w:rPr>
        <w:t>27 239,40</w:t>
      </w:r>
      <w:r w:rsidRPr="001F585E">
        <w:rPr>
          <w:sz w:val="28"/>
          <w:szCs w:val="28"/>
        </w:rPr>
        <w:t xml:space="preserve"> тыс. рублей, за счет средств краевого бюджета –</w:t>
      </w:r>
      <w:r w:rsidRPr="009912F8">
        <w:rPr>
          <w:sz w:val="28"/>
          <w:szCs w:val="28"/>
          <w:highlight w:val="yellow"/>
        </w:rPr>
        <w:t>30</w:t>
      </w:r>
      <w:r>
        <w:rPr>
          <w:sz w:val="28"/>
          <w:szCs w:val="28"/>
          <w:highlight w:val="yellow"/>
        </w:rPr>
        <w:t>5822</w:t>
      </w:r>
      <w:r w:rsidRPr="009912F8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>9</w:t>
      </w:r>
      <w:r w:rsidRPr="001F585E">
        <w:rPr>
          <w:sz w:val="28"/>
          <w:szCs w:val="28"/>
        </w:rPr>
        <w:t xml:space="preserve"> тыс. рублей, за счет средств муниципального бюджета – </w:t>
      </w:r>
      <w:r w:rsidRPr="001F585E">
        <w:rPr>
          <w:sz w:val="28"/>
          <w:szCs w:val="28"/>
          <w:highlight w:val="yellow"/>
        </w:rPr>
        <w:t>1</w:t>
      </w:r>
      <w:r>
        <w:rPr>
          <w:sz w:val="28"/>
          <w:szCs w:val="28"/>
          <w:highlight w:val="yellow"/>
        </w:rPr>
        <w:t>16 444</w:t>
      </w:r>
      <w:r w:rsidRPr="0086009D">
        <w:rPr>
          <w:sz w:val="28"/>
          <w:szCs w:val="28"/>
          <w:highlight w:val="yellow"/>
        </w:rPr>
        <w:t>,</w:t>
      </w:r>
      <w:r>
        <w:rPr>
          <w:sz w:val="28"/>
          <w:szCs w:val="28"/>
          <w:highlight w:val="yellow"/>
        </w:rPr>
        <w:t>9</w:t>
      </w:r>
      <w:r w:rsidRPr="0086009D">
        <w:rPr>
          <w:sz w:val="28"/>
          <w:szCs w:val="28"/>
          <w:highlight w:val="yellow"/>
        </w:rPr>
        <w:t>0</w:t>
      </w:r>
      <w:r w:rsidRPr="001F585E">
        <w:rPr>
          <w:sz w:val="28"/>
          <w:szCs w:val="28"/>
        </w:rPr>
        <w:t xml:space="preserve"> тыс. рублей, за счет внебюджетных источников – </w:t>
      </w:r>
      <w:r w:rsidRPr="00611B8B">
        <w:rPr>
          <w:sz w:val="28"/>
          <w:szCs w:val="28"/>
        </w:rPr>
        <w:t>3006,8</w:t>
      </w:r>
      <w:r w:rsidRPr="001F585E">
        <w:rPr>
          <w:sz w:val="28"/>
          <w:szCs w:val="28"/>
        </w:rPr>
        <w:t xml:space="preserve"> тыс. рублей;</w:t>
      </w:r>
    </w:p>
    <w:p w:rsidR="00C4567F" w:rsidRPr="0086009D" w:rsidRDefault="00C4567F" w:rsidP="00C4567F">
      <w:pPr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Pr="0086009D">
        <w:rPr>
          <w:sz w:val="28"/>
          <w:szCs w:val="28"/>
        </w:rPr>
        <w:t xml:space="preserve">395 171,3 тыс. рублей, в том числе за счет средств федерального бюджета – 28928,8 тыс. рублей, за счет средств краевого бюджета – 260383,90 </w:t>
      </w:r>
      <w:r w:rsidRPr="0086009D">
        <w:rPr>
          <w:sz w:val="28"/>
          <w:szCs w:val="28"/>
        </w:rPr>
        <w:lastRenderedPageBreak/>
        <w:t>тыс. рублей, за счет средств муниципального бюджета – 103 516,30 тыс. рублей, за счет внебюджетных источников – 2 342,30 тыс. рублей;</w:t>
      </w:r>
    </w:p>
    <w:p w:rsidR="00C4567F" w:rsidRDefault="00C4567F" w:rsidP="00C456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009D">
        <w:rPr>
          <w:sz w:val="28"/>
          <w:szCs w:val="28"/>
        </w:rPr>
        <w:t>2025 год – 395452,8 тыс. рублей, в том числе за счет средств федерального бюджета – 28824,7 тыс. рублей, за счет средств краевого бюджета – 260769,2</w:t>
      </w:r>
      <w:r w:rsidRPr="001F585E">
        <w:rPr>
          <w:sz w:val="28"/>
          <w:szCs w:val="28"/>
        </w:rPr>
        <w:t xml:space="preserve"> тыс. рублей, за счет средств муниципального бюджета – </w:t>
      </w:r>
      <w:r w:rsidRPr="0086009D">
        <w:rPr>
          <w:sz w:val="28"/>
          <w:szCs w:val="28"/>
        </w:rPr>
        <w:t>103 516,60</w:t>
      </w:r>
      <w:r w:rsidRPr="001F585E">
        <w:rPr>
          <w:sz w:val="28"/>
          <w:szCs w:val="28"/>
        </w:rPr>
        <w:t xml:space="preserve"> тыс. рублей, за счет внебюджетных источников – 2 34</w:t>
      </w:r>
      <w:r>
        <w:rPr>
          <w:sz w:val="28"/>
          <w:szCs w:val="28"/>
        </w:rPr>
        <w:t>2</w:t>
      </w:r>
      <w:r w:rsidRPr="001F585E">
        <w:rPr>
          <w:sz w:val="28"/>
          <w:szCs w:val="28"/>
        </w:rPr>
        <w:t>,</w:t>
      </w:r>
      <w:r>
        <w:rPr>
          <w:sz w:val="28"/>
          <w:szCs w:val="28"/>
        </w:rPr>
        <w:t>30 тыс. рублей;</w:t>
      </w:r>
    </w:p>
    <w:p w:rsidR="00C4567F" w:rsidRDefault="00C4567F" w:rsidP="00C456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009D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6009D">
        <w:rPr>
          <w:sz w:val="28"/>
          <w:szCs w:val="28"/>
        </w:rPr>
        <w:t xml:space="preserve"> год – 395452,8 тыс. рублей, в том числе за счет средств федерального бюджета – 28824,7 тыс. рублей, за счет средств краевого бюджета – 260769,2</w:t>
      </w:r>
      <w:r w:rsidRPr="001F585E">
        <w:rPr>
          <w:sz w:val="28"/>
          <w:szCs w:val="28"/>
        </w:rPr>
        <w:t xml:space="preserve"> тыс. рублей, за счет средств муниципального бюджета – </w:t>
      </w:r>
      <w:r w:rsidRPr="0086009D">
        <w:rPr>
          <w:sz w:val="28"/>
          <w:szCs w:val="28"/>
        </w:rPr>
        <w:t>103 516,60</w:t>
      </w:r>
      <w:r w:rsidRPr="001F585E">
        <w:rPr>
          <w:sz w:val="28"/>
          <w:szCs w:val="28"/>
        </w:rPr>
        <w:t xml:space="preserve"> тыс. рублей, за счет внебюджетных источников – 2 34</w:t>
      </w:r>
      <w:r>
        <w:rPr>
          <w:sz w:val="28"/>
          <w:szCs w:val="28"/>
        </w:rPr>
        <w:t>2</w:t>
      </w:r>
      <w:r w:rsidRPr="001F585E">
        <w:rPr>
          <w:sz w:val="28"/>
          <w:szCs w:val="28"/>
        </w:rPr>
        <w:t>,</w:t>
      </w:r>
      <w:r>
        <w:rPr>
          <w:sz w:val="28"/>
          <w:szCs w:val="28"/>
        </w:rPr>
        <w:t>30 тыс. рублей.</w:t>
      </w:r>
    </w:p>
    <w:p w:rsidR="00C4567F" w:rsidRDefault="00C4567F" w:rsidP="00C456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67F" w:rsidRDefault="00C4567F" w:rsidP="00C4567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4567F" w:rsidRPr="004425B3" w:rsidRDefault="00C4567F" w:rsidP="00C4567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  <w:r w:rsidRPr="004425B3">
        <w:rPr>
          <w:rFonts w:eastAsia="Calibri"/>
          <w:sz w:val="28"/>
          <w:szCs w:val="28"/>
          <w:lang w:eastAsia="en-US"/>
        </w:rPr>
        <w:t xml:space="preserve"> отдела образования </w:t>
      </w:r>
    </w:p>
    <w:p w:rsidR="00C4567F" w:rsidRDefault="00C4567F" w:rsidP="00C4567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25B3">
        <w:rPr>
          <w:rFonts w:eastAsia="Calibri"/>
          <w:sz w:val="28"/>
          <w:szCs w:val="28"/>
          <w:lang w:eastAsia="en-US"/>
        </w:rPr>
        <w:t>администрации города Дивногорска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Г.В. Кабацура</w:t>
      </w:r>
    </w:p>
    <w:p w:rsidR="00153555" w:rsidRPr="002E5776" w:rsidRDefault="00153555" w:rsidP="00A811F9">
      <w:pPr>
        <w:rPr>
          <w:sz w:val="28"/>
          <w:szCs w:val="28"/>
        </w:rPr>
      </w:pPr>
    </w:p>
    <w:sectPr w:rsidR="00153555" w:rsidRPr="002E5776" w:rsidSect="00916B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00" w:rsidRDefault="00061E00">
      <w:r>
        <w:separator/>
      </w:r>
    </w:p>
  </w:endnote>
  <w:endnote w:type="continuationSeparator" w:id="0">
    <w:p w:rsidR="00061E00" w:rsidRDefault="00061E00">
      <w:r>
        <w:continuationSeparator/>
      </w:r>
    </w:p>
  </w:endnote>
  <w:endnote w:type="continuationNotice" w:id="1">
    <w:p w:rsidR="00061E00" w:rsidRDefault="0006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061E00" w:rsidRDefault="00061E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00" w:rsidRDefault="00061E00">
      <w:r>
        <w:separator/>
      </w:r>
    </w:p>
  </w:footnote>
  <w:footnote w:type="continuationSeparator" w:id="0">
    <w:p w:rsidR="00061E00" w:rsidRDefault="00061E00">
      <w:r>
        <w:continuationSeparator/>
      </w:r>
    </w:p>
  </w:footnote>
  <w:footnote w:type="continuationNotice" w:id="1">
    <w:p w:rsidR="00061E00" w:rsidRDefault="00061E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1E00" w:rsidRDefault="00061E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Pr="00916B3A" w:rsidRDefault="00061E00" w:rsidP="00916B3A">
    <w:pPr>
      <w:pStyle w:val="ae"/>
      <w:framePr w:wrap="around" w:vAnchor="text" w:hAnchor="page" w:x="6391" w:y="-123"/>
      <w:rPr>
        <w:rStyle w:val="aa"/>
        <w:color w:val="FFFFFF" w:themeColor="background1"/>
      </w:rPr>
    </w:pPr>
  </w:p>
  <w:p w:rsidR="00916B3A" w:rsidRPr="00916B3A" w:rsidRDefault="00916B3A">
    <w:pPr>
      <w:pStyle w:val="ae"/>
      <w:rPr>
        <w:color w:val="FFFFFF" w:themeColor="background1"/>
      </w:rPr>
    </w:pPr>
  </w:p>
  <w:p w:rsidR="00916B3A" w:rsidRDefault="00916B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272875"/>
    <w:multiLevelType w:val="multilevel"/>
    <w:tmpl w:val="B5168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3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5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B3F0A"/>
    <w:multiLevelType w:val="hybridMultilevel"/>
    <w:tmpl w:val="CA744A14"/>
    <w:lvl w:ilvl="0" w:tplc="C68C6AA8">
      <w:start w:val="1"/>
      <w:numFmt w:val="decimal"/>
      <w:lvlText w:val="%1."/>
      <w:lvlJc w:val="left"/>
      <w:pPr>
        <w:ind w:left="10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30"/>
  </w:num>
  <w:num w:numId="5">
    <w:abstractNumId w:val="25"/>
  </w:num>
  <w:num w:numId="6">
    <w:abstractNumId w:val="35"/>
  </w:num>
  <w:num w:numId="7">
    <w:abstractNumId w:val="15"/>
  </w:num>
  <w:num w:numId="8">
    <w:abstractNumId w:val="18"/>
  </w:num>
  <w:num w:numId="9">
    <w:abstractNumId w:val="12"/>
  </w:num>
  <w:num w:numId="10">
    <w:abstractNumId w:val="31"/>
  </w:num>
  <w:num w:numId="11">
    <w:abstractNumId w:val="8"/>
  </w:num>
  <w:num w:numId="12">
    <w:abstractNumId w:val="10"/>
  </w:num>
  <w:num w:numId="13">
    <w:abstractNumId w:val="26"/>
  </w:num>
  <w:num w:numId="14">
    <w:abstractNumId w:val="34"/>
  </w:num>
  <w:num w:numId="15">
    <w:abstractNumId w:val="5"/>
  </w:num>
  <w:num w:numId="16">
    <w:abstractNumId w:val="32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4"/>
  </w:num>
  <w:num w:numId="23">
    <w:abstractNumId w:val="28"/>
  </w:num>
  <w:num w:numId="24">
    <w:abstractNumId w:val="2"/>
  </w:num>
  <w:num w:numId="25">
    <w:abstractNumId w:val="33"/>
  </w:num>
  <w:num w:numId="26">
    <w:abstractNumId w:val="20"/>
  </w:num>
  <w:num w:numId="27">
    <w:abstractNumId w:val="4"/>
  </w:num>
  <w:num w:numId="28">
    <w:abstractNumId w:val="36"/>
  </w:num>
  <w:num w:numId="29">
    <w:abstractNumId w:val="7"/>
  </w:num>
  <w:num w:numId="30">
    <w:abstractNumId w:val="6"/>
  </w:num>
  <w:num w:numId="31">
    <w:abstractNumId w:val="11"/>
  </w:num>
  <w:num w:numId="32">
    <w:abstractNumId w:val="27"/>
  </w:num>
  <w:num w:numId="33">
    <w:abstractNumId w:val="23"/>
  </w:num>
  <w:num w:numId="34">
    <w:abstractNumId w:val="29"/>
  </w:num>
  <w:num w:numId="35">
    <w:abstractNumId w:val="16"/>
  </w:num>
  <w:num w:numId="36">
    <w:abstractNumId w:val="3"/>
  </w:num>
  <w:num w:numId="37">
    <w:abstractNumId w:val="3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5855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1E00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457E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355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0F10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0F765B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2978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61D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4F47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1A0E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4A7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1BE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1E0E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2C77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2F7C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C617E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5D35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77783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95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5F3F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5E0"/>
    <w:rsid w:val="005E38C4"/>
    <w:rsid w:val="005E3D09"/>
    <w:rsid w:val="005E4786"/>
    <w:rsid w:val="005E54FD"/>
    <w:rsid w:val="005E5567"/>
    <w:rsid w:val="005E6AA4"/>
    <w:rsid w:val="005F000F"/>
    <w:rsid w:val="005F10FF"/>
    <w:rsid w:val="005F20AD"/>
    <w:rsid w:val="005F2E0A"/>
    <w:rsid w:val="005F4BFE"/>
    <w:rsid w:val="005F7CFB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46D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1845"/>
    <w:rsid w:val="006E3A94"/>
    <w:rsid w:val="006E4A90"/>
    <w:rsid w:val="006E50AF"/>
    <w:rsid w:val="006E7314"/>
    <w:rsid w:val="006F0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171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2EA3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4DA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27549"/>
    <w:rsid w:val="00830656"/>
    <w:rsid w:val="00830AE4"/>
    <w:rsid w:val="008311F1"/>
    <w:rsid w:val="00831EE6"/>
    <w:rsid w:val="0083221A"/>
    <w:rsid w:val="008324B6"/>
    <w:rsid w:val="00832984"/>
    <w:rsid w:val="00833D27"/>
    <w:rsid w:val="008353F0"/>
    <w:rsid w:val="0083542F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64A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05E"/>
    <w:rsid w:val="008D7B48"/>
    <w:rsid w:val="008E0F72"/>
    <w:rsid w:val="008E19A0"/>
    <w:rsid w:val="008E260C"/>
    <w:rsid w:val="008E33FA"/>
    <w:rsid w:val="008E6D9C"/>
    <w:rsid w:val="008E7060"/>
    <w:rsid w:val="008E7663"/>
    <w:rsid w:val="008F0371"/>
    <w:rsid w:val="008F0D98"/>
    <w:rsid w:val="008F1DF4"/>
    <w:rsid w:val="008F207A"/>
    <w:rsid w:val="008F22C5"/>
    <w:rsid w:val="008F50E3"/>
    <w:rsid w:val="008F5AF6"/>
    <w:rsid w:val="008F65A4"/>
    <w:rsid w:val="008F65BE"/>
    <w:rsid w:val="008F6D25"/>
    <w:rsid w:val="00900CBD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6B3A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924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17A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3643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4F39"/>
    <w:rsid w:val="009F550C"/>
    <w:rsid w:val="009F5B71"/>
    <w:rsid w:val="009F5CE1"/>
    <w:rsid w:val="009F6613"/>
    <w:rsid w:val="009F6F2B"/>
    <w:rsid w:val="009F73F2"/>
    <w:rsid w:val="009F7423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6EF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735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4C33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84A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397A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37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861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185E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3A0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3B1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67F"/>
    <w:rsid w:val="00C45B63"/>
    <w:rsid w:val="00C4687E"/>
    <w:rsid w:val="00C46DA0"/>
    <w:rsid w:val="00C4712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41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0A62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2E0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07940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438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5D2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328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8EC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57E9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C7E03"/>
    <w:rsid w:val="00FD0103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6F1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CC98425-9A09-4318-AFC0-2193E6E9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searchresult">
    <w:name w:val="search_result"/>
    <w:basedOn w:val="a0"/>
    <w:rsid w:val="007B2EA3"/>
  </w:style>
  <w:style w:type="paragraph" w:customStyle="1" w:styleId="Bodytext0">
    <w:name w:val="Body text"/>
    <w:basedOn w:val="a"/>
    <w:rsid w:val="00C4567F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5001-EBC4-4647-8144-8C2A34C5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26</Pages>
  <Words>8833</Words>
  <Characters>50354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59069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39</cp:revision>
  <cp:lastPrinted>2023-10-10T10:32:00Z</cp:lastPrinted>
  <dcterms:created xsi:type="dcterms:W3CDTF">2023-01-11T08:18:00Z</dcterms:created>
  <dcterms:modified xsi:type="dcterms:W3CDTF">2023-10-30T08:00:00Z</dcterms:modified>
</cp:coreProperties>
</file>